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13719" w14:textId="52A81A77" w:rsidR="3504F308" w:rsidRDefault="3504F308" w:rsidP="20823340">
      <w:pPr>
        <w:pStyle w:val="Heading1"/>
        <w:rPr>
          <w:rFonts w:ascii="Arial" w:eastAsia="Arial" w:hAnsi="Arial" w:cs="Arial"/>
          <w:b/>
          <w:bCs/>
          <w:color w:val="7030A0"/>
        </w:rPr>
      </w:pPr>
      <w:r w:rsidRPr="20823340">
        <w:rPr>
          <w:rFonts w:ascii="Arial" w:eastAsia="Arial" w:hAnsi="Arial" w:cs="Arial"/>
          <w:b/>
          <w:bCs/>
          <w:color w:val="7030A0"/>
        </w:rPr>
        <w:t>Contents</w:t>
      </w:r>
    </w:p>
    <w:p w14:paraId="13C92854" w14:textId="034D3F62" w:rsidR="3504F308" w:rsidRDefault="3504F308" w:rsidP="20823340">
      <w:pPr>
        <w:pStyle w:val="Heading1"/>
        <w:numPr>
          <w:ilvl w:val="0"/>
          <w:numId w:val="34"/>
        </w:numPr>
        <w:spacing w:line="360" w:lineRule="auto"/>
        <w:rPr>
          <w:rFonts w:ascii="Arial" w:eastAsia="Arial" w:hAnsi="Arial" w:cs="Arial"/>
          <w:color w:val="auto"/>
          <w:sz w:val="24"/>
          <w:szCs w:val="24"/>
        </w:rPr>
      </w:pPr>
      <w:r w:rsidRPr="20823340">
        <w:rPr>
          <w:rFonts w:ascii="Arial" w:eastAsia="Arial" w:hAnsi="Arial" w:cs="Arial"/>
          <w:color w:val="auto"/>
          <w:sz w:val="24"/>
          <w:szCs w:val="24"/>
        </w:rPr>
        <w:t>Let’s Start at the Beginning</w:t>
      </w:r>
    </w:p>
    <w:p w14:paraId="576EABD2" w14:textId="5474C43C" w:rsidR="3504F308" w:rsidRDefault="3504F308" w:rsidP="20823340">
      <w:pPr>
        <w:pStyle w:val="Heading2"/>
        <w:numPr>
          <w:ilvl w:val="0"/>
          <w:numId w:val="34"/>
        </w:numPr>
        <w:spacing w:line="360" w:lineRule="auto"/>
        <w:rPr>
          <w:rFonts w:ascii="Arial" w:eastAsia="Arial" w:hAnsi="Arial" w:cs="Arial"/>
          <w:color w:val="auto"/>
          <w:sz w:val="24"/>
          <w:szCs w:val="24"/>
        </w:rPr>
      </w:pPr>
      <w:r w:rsidRPr="20823340">
        <w:rPr>
          <w:rFonts w:ascii="Arial" w:eastAsia="Arial" w:hAnsi="Arial" w:cs="Arial"/>
          <w:color w:val="auto"/>
          <w:sz w:val="24"/>
          <w:szCs w:val="24"/>
        </w:rPr>
        <w:t>Introduction</w:t>
      </w:r>
    </w:p>
    <w:p w14:paraId="20DC83B2" w14:textId="688657F3" w:rsidR="3504F308" w:rsidRDefault="3504F308" w:rsidP="20823340">
      <w:pPr>
        <w:pStyle w:val="ListParagraph"/>
        <w:numPr>
          <w:ilvl w:val="0"/>
          <w:numId w:val="34"/>
        </w:numPr>
        <w:spacing w:line="360" w:lineRule="auto"/>
        <w:rPr>
          <w:rFonts w:ascii="Arial" w:eastAsia="Arial" w:hAnsi="Arial" w:cs="Arial"/>
          <w:sz w:val="24"/>
          <w:szCs w:val="24"/>
        </w:rPr>
      </w:pPr>
      <w:r w:rsidRPr="20823340">
        <w:rPr>
          <w:rFonts w:ascii="Arial" w:eastAsia="Arial" w:hAnsi="Arial" w:cs="Arial"/>
          <w:sz w:val="24"/>
          <w:szCs w:val="24"/>
        </w:rPr>
        <w:t>Our engagement</w:t>
      </w:r>
    </w:p>
    <w:p w14:paraId="619D30EB" w14:textId="29422071" w:rsidR="3504F308" w:rsidRDefault="3504F308" w:rsidP="20823340">
      <w:pPr>
        <w:pStyle w:val="ListParagraph"/>
        <w:numPr>
          <w:ilvl w:val="0"/>
          <w:numId w:val="34"/>
        </w:numPr>
        <w:spacing w:line="360" w:lineRule="auto"/>
        <w:rPr>
          <w:rFonts w:ascii="Arial" w:eastAsia="Arial" w:hAnsi="Arial" w:cs="Arial"/>
          <w:sz w:val="24"/>
          <w:szCs w:val="24"/>
        </w:rPr>
      </w:pPr>
      <w:r w:rsidRPr="20823340">
        <w:rPr>
          <w:rFonts w:ascii="Arial" w:eastAsia="Arial" w:hAnsi="Arial" w:cs="Arial"/>
          <w:sz w:val="24"/>
          <w:szCs w:val="24"/>
        </w:rPr>
        <w:t>How we will monitor progress</w:t>
      </w:r>
    </w:p>
    <w:p w14:paraId="61946981" w14:textId="1068771D" w:rsidR="3504F308" w:rsidRDefault="3504F308" w:rsidP="20823340">
      <w:pPr>
        <w:pStyle w:val="ListParagraph"/>
        <w:numPr>
          <w:ilvl w:val="0"/>
          <w:numId w:val="34"/>
        </w:numPr>
        <w:spacing w:line="360" w:lineRule="auto"/>
        <w:rPr>
          <w:rFonts w:ascii="Arial" w:eastAsia="Arial" w:hAnsi="Arial" w:cs="Arial"/>
          <w:sz w:val="24"/>
          <w:szCs w:val="24"/>
        </w:rPr>
      </w:pPr>
      <w:r w:rsidRPr="20823340">
        <w:rPr>
          <w:rFonts w:ascii="Arial" w:eastAsia="Arial" w:hAnsi="Arial" w:cs="Arial"/>
          <w:sz w:val="24"/>
          <w:szCs w:val="24"/>
        </w:rPr>
        <w:t>Scope</w:t>
      </w:r>
    </w:p>
    <w:p w14:paraId="18F46272" w14:textId="4057488C" w:rsidR="3504F308" w:rsidRDefault="3504F308" w:rsidP="20823340">
      <w:pPr>
        <w:pStyle w:val="ListParagraph"/>
        <w:numPr>
          <w:ilvl w:val="0"/>
          <w:numId w:val="34"/>
        </w:numPr>
        <w:spacing w:line="360" w:lineRule="auto"/>
        <w:rPr>
          <w:rFonts w:ascii="Arial" w:eastAsia="Arial" w:hAnsi="Arial" w:cs="Arial"/>
          <w:sz w:val="24"/>
          <w:szCs w:val="24"/>
        </w:rPr>
      </w:pPr>
      <w:r w:rsidRPr="20823340">
        <w:rPr>
          <w:rFonts w:ascii="Arial" w:eastAsia="Arial" w:hAnsi="Arial" w:cs="Arial"/>
          <w:sz w:val="24"/>
          <w:szCs w:val="24"/>
        </w:rPr>
        <w:t>Our Vision, Values and Principles </w:t>
      </w:r>
    </w:p>
    <w:p w14:paraId="760D3B9C" w14:textId="1EB2E771" w:rsidR="3504F308" w:rsidRDefault="3504F308" w:rsidP="20823340">
      <w:pPr>
        <w:pStyle w:val="ListParagraph"/>
        <w:numPr>
          <w:ilvl w:val="0"/>
          <w:numId w:val="34"/>
        </w:numPr>
        <w:spacing w:line="360" w:lineRule="auto"/>
        <w:rPr>
          <w:sz w:val="24"/>
          <w:szCs w:val="24"/>
        </w:rPr>
      </w:pPr>
      <w:r w:rsidRPr="20823340">
        <w:rPr>
          <w:rFonts w:ascii="Arial" w:eastAsia="Arial" w:hAnsi="Arial" w:cs="Arial"/>
          <w:sz w:val="24"/>
          <w:szCs w:val="24"/>
        </w:rPr>
        <w:t>Our Goals</w:t>
      </w:r>
    </w:p>
    <w:p w14:paraId="2338D05A" w14:textId="497B4510" w:rsidR="3504F308" w:rsidRDefault="3504F308" w:rsidP="20823340">
      <w:pPr>
        <w:pStyle w:val="ListParagraph"/>
        <w:numPr>
          <w:ilvl w:val="0"/>
          <w:numId w:val="34"/>
        </w:numPr>
        <w:spacing w:line="360" w:lineRule="auto"/>
        <w:rPr>
          <w:rFonts w:ascii="Arial" w:eastAsia="Arial" w:hAnsi="Arial" w:cs="Arial"/>
          <w:sz w:val="24"/>
          <w:szCs w:val="24"/>
        </w:rPr>
      </w:pPr>
      <w:r w:rsidRPr="20823340">
        <w:rPr>
          <w:rFonts w:ascii="Arial" w:eastAsia="Arial" w:hAnsi="Arial" w:cs="Arial"/>
          <w:sz w:val="24"/>
          <w:szCs w:val="24"/>
        </w:rPr>
        <w:t>Conclusion</w:t>
      </w:r>
    </w:p>
    <w:p w14:paraId="4892FB14" w14:textId="06A090CB" w:rsidR="3504F308" w:rsidRDefault="3504F308" w:rsidP="20823340">
      <w:pPr>
        <w:pStyle w:val="ListParagraph"/>
        <w:numPr>
          <w:ilvl w:val="0"/>
          <w:numId w:val="34"/>
        </w:numPr>
        <w:spacing w:line="360" w:lineRule="auto"/>
        <w:rPr>
          <w:rFonts w:ascii="Arial" w:eastAsia="Arial" w:hAnsi="Arial" w:cs="Arial"/>
          <w:sz w:val="24"/>
          <w:szCs w:val="24"/>
        </w:rPr>
      </w:pPr>
      <w:r w:rsidRPr="20823340">
        <w:rPr>
          <w:rFonts w:ascii="Arial" w:eastAsia="Arial" w:hAnsi="Arial" w:cs="Arial"/>
          <w:sz w:val="24"/>
          <w:szCs w:val="24"/>
        </w:rPr>
        <w:t>Acknowledgements</w:t>
      </w:r>
    </w:p>
    <w:p w14:paraId="525AC872" w14:textId="7F723DB8" w:rsidR="20823340" w:rsidRDefault="20823340" w:rsidP="20823340"/>
    <w:p w14:paraId="080C23A7" w14:textId="38098A5E" w:rsidR="20823340" w:rsidRDefault="20823340" w:rsidP="20823340"/>
    <w:p w14:paraId="1DAA957E" w14:textId="62F2CB45" w:rsidR="20823340" w:rsidRDefault="20823340" w:rsidP="20823340">
      <w:pPr>
        <w:spacing w:line="360" w:lineRule="auto"/>
        <w:rPr>
          <w:rFonts w:ascii="Arial" w:eastAsia="Arial" w:hAnsi="Arial" w:cs="Arial"/>
          <w:b/>
          <w:bCs/>
          <w:color w:val="7030A0"/>
          <w:sz w:val="28"/>
          <w:szCs w:val="28"/>
        </w:rPr>
      </w:pPr>
    </w:p>
    <w:p w14:paraId="687AC180" w14:textId="621B981F" w:rsidR="20823340" w:rsidRDefault="20823340" w:rsidP="20823340">
      <w:pPr>
        <w:spacing w:line="360" w:lineRule="auto"/>
        <w:rPr>
          <w:rFonts w:ascii="Arial" w:eastAsia="Arial" w:hAnsi="Arial" w:cs="Arial"/>
          <w:b/>
          <w:bCs/>
          <w:color w:val="7030A0"/>
          <w:sz w:val="32"/>
          <w:szCs w:val="32"/>
        </w:rPr>
      </w:pPr>
    </w:p>
    <w:p w14:paraId="33508BE6" w14:textId="04356FD9" w:rsidR="20823340" w:rsidRDefault="20823340" w:rsidP="20823340"/>
    <w:p w14:paraId="558E65B7" w14:textId="206D4B28" w:rsidR="20823340" w:rsidRDefault="20823340" w:rsidP="20823340"/>
    <w:p w14:paraId="1AD59313" w14:textId="7D5AB143" w:rsidR="20823340" w:rsidRDefault="20823340" w:rsidP="20823340"/>
    <w:p w14:paraId="60E52245" w14:textId="41832F1A" w:rsidR="20823340" w:rsidRDefault="20823340" w:rsidP="20823340">
      <w:pPr>
        <w:pStyle w:val="Heading1"/>
        <w:rPr>
          <w:rFonts w:ascii="Arial" w:eastAsia="Arial" w:hAnsi="Arial" w:cs="Arial"/>
          <w:b/>
          <w:bCs/>
          <w:color w:val="7030A0"/>
        </w:rPr>
      </w:pPr>
    </w:p>
    <w:p w14:paraId="6229C910" w14:textId="034D3F62" w:rsidR="46D514DE" w:rsidRDefault="3894695A" w:rsidP="54B2AD66">
      <w:pPr>
        <w:pStyle w:val="Heading1"/>
        <w:rPr>
          <w:rFonts w:ascii="Arial" w:eastAsia="Arial" w:hAnsi="Arial" w:cs="Arial"/>
          <w:b/>
          <w:bCs/>
          <w:color w:val="7030A0"/>
        </w:rPr>
      </w:pPr>
      <w:r w:rsidRPr="54B2AD66">
        <w:rPr>
          <w:rFonts w:ascii="Arial" w:eastAsia="Arial" w:hAnsi="Arial" w:cs="Arial"/>
          <w:b/>
          <w:bCs/>
          <w:color w:val="7030A0"/>
        </w:rPr>
        <w:t>Let’s Start at the Beginning</w:t>
      </w:r>
    </w:p>
    <w:p w14:paraId="01302736" w14:textId="1E33A365" w:rsidR="46D514DE" w:rsidRDefault="26587B11" w:rsidP="7DE47B6A">
      <w:pPr>
        <w:spacing w:line="360" w:lineRule="auto"/>
        <w:rPr>
          <w:rFonts w:ascii="Arial" w:eastAsia="Arial" w:hAnsi="Arial" w:cs="Arial"/>
          <w:sz w:val="24"/>
          <w:szCs w:val="24"/>
        </w:rPr>
      </w:pPr>
      <w:r w:rsidRPr="635D6546">
        <w:rPr>
          <w:rFonts w:ascii="Arial" w:eastAsia="Arial" w:hAnsi="Arial" w:cs="Arial"/>
          <w:sz w:val="24"/>
          <w:szCs w:val="24"/>
        </w:rPr>
        <w:t>To</w:t>
      </w:r>
      <w:r w:rsidR="005D065F">
        <w:rPr>
          <w:rFonts w:ascii="Arial" w:eastAsia="Arial" w:hAnsi="Arial" w:cs="Arial"/>
          <w:sz w:val="24"/>
          <w:szCs w:val="24"/>
        </w:rPr>
        <w:t xml:space="preserve"> work effectively together</w:t>
      </w:r>
      <w:r w:rsidR="46D514DE" w:rsidRPr="7DE47B6A">
        <w:rPr>
          <w:rFonts w:ascii="Arial" w:eastAsia="Arial" w:hAnsi="Arial" w:cs="Arial"/>
          <w:sz w:val="24"/>
          <w:szCs w:val="24"/>
        </w:rPr>
        <w:t xml:space="preserve"> we all need a shared understanding of the relevant diversity and inclusion terminology, putting people at the forefront of our thinking and behaviour.</w:t>
      </w:r>
    </w:p>
    <w:p w14:paraId="16CF8A74" w14:textId="39380E50" w:rsidR="46D514DE" w:rsidRDefault="46D514DE" w:rsidP="7DE47B6A">
      <w:pPr>
        <w:spacing w:line="360" w:lineRule="auto"/>
        <w:rPr>
          <w:rFonts w:ascii="Arial" w:eastAsia="Arial" w:hAnsi="Arial" w:cs="Arial"/>
          <w:sz w:val="24"/>
          <w:szCs w:val="24"/>
        </w:rPr>
      </w:pPr>
      <w:r w:rsidRPr="7DE47B6A">
        <w:rPr>
          <w:rFonts w:ascii="Arial" w:eastAsia="Arial" w:hAnsi="Arial" w:cs="Arial"/>
          <w:b/>
          <w:bCs/>
          <w:color w:val="7030A0"/>
          <w:sz w:val="24"/>
          <w:szCs w:val="24"/>
        </w:rPr>
        <w:t>Diversity</w:t>
      </w:r>
      <w:r w:rsidRPr="7DE47B6A">
        <w:rPr>
          <w:rFonts w:ascii="Arial" w:eastAsia="Arial" w:hAnsi="Arial" w:cs="Arial"/>
          <w:color w:val="7030A0"/>
          <w:sz w:val="24"/>
          <w:szCs w:val="24"/>
        </w:rPr>
        <w:t>:</w:t>
      </w:r>
      <w:r w:rsidRPr="7DE47B6A">
        <w:rPr>
          <w:rFonts w:ascii="Arial" w:eastAsia="Arial" w:hAnsi="Arial" w:cs="Arial"/>
          <w:sz w:val="24"/>
          <w:szCs w:val="24"/>
        </w:rPr>
        <w:t xml:space="preserve"> Who we are, our identity and our experiences make us unique, and contribute to how we think and feel. This diversity, or difference, is not simply about a specific characteristic or demographic and is to be celebrated.</w:t>
      </w:r>
    </w:p>
    <w:p w14:paraId="20F121D2" w14:textId="641333C5" w:rsidR="46D514DE" w:rsidRDefault="46D514DE" w:rsidP="7DE47B6A">
      <w:pPr>
        <w:spacing w:line="360" w:lineRule="auto"/>
        <w:rPr>
          <w:rFonts w:ascii="Arial" w:eastAsia="Arial" w:hAnsi="Arial" w:cs="Arial"/>
          <w:sz w:val="24"/>
          <w:szCs w:val="24"/>
        </w:rPr>
      </w:pPr>
      <w:r w:rsidRPr="7DE47B6A">
        <w:rPr>
          <w:rFonts w:ascii="Arial" w:eastAsia="Arial" w:hAnsi="Arial" w:cs="Arial"/>
          <w:b/>
          <w:bCs/>
          <w:color w:val="7030A0"/>
          <w:sz w:val="24"/>
          <w:szCs w:val="24"/>
        </w:rPr>
        <w:t xml:space="preserve">Inclusion: </w:t>
      </w:r>
      <w:r w:rsidRPr="7DE47B6A">
        <w:rPr>
          <w:rFonts w:ascii="Arial" w:eastAsia="Arial" w:hAnsi="Arial" w:cs="Arial"/>
          <w:sz w:val="24"/>
          <w:szCs w:val="24"/>
        </w:rPr>
        <w:t xml:space="preserve">How people feel respected, </w:t>
      </w:r>
      <w:proofErr w:type="gramStart"/>
      <w:r w:rsidRPr="7DE47B6A">
        <w:rPr>
          <w:rFonts w:ascii="Arial" w:eastAsia="Arial" w:hAnsi="Arial" w:cs="Arial"/>
          <w:sz w:val="24"/>
          <w:szCs w:val="24"/>
        </w:rPr>
        <w:t>welcomed</w:t>
      </w:r>
      <w:proofErr w:type="gramEnd"/>
      <w:r w:rsidRPr="7DE47B6A">
        <w:rPr>
          <w:rFonts w:ascii="Arial" w:eastAsia="Arial" w:hAnsi="Arial" w:cs="Arial"/>
          <w:sz w:val="24"/>
          <w:szCs w:val="24"/>
        </w:rPr>
        <w:t xml:space="preserve"> and valued through our structures, systems and behaviours. The important factor here is that it is about how people feel.</w:t>
      </w:r>
    </w:p>
    <w:p w14:paraId="6D58DC49" w14:textId="65EF039D" w:rsidR="46D514DE" w:rsidRDefault="46D514DE" w:rsidP="7DE47B6A">
      <w:pPr>
        <w:spacing w:line="360" w:lineRule="auto"/>
        <w:rPr>
          <w:rFonts w:ascii="Arial" w:eastAsia="Arial" w:hAnsi="Arial" w:cs="Arial"/>
          <w:sz w:val="24"/>
          <w:szCs w:val="24"/>
        </w:rPr>
      </w:pPr>
      <w:r w:rsidRPr="7DE47B6A">
        <w:rPr>
          <w:rFonts w:ascii="Arial" w:eastAsia="Arial" w:hAnsi="Arial" w:cs="Arial"/>
          <w:b/>
          <w:bCs/>
          <w:color w:val="7030A0"/>
          <w:sz w:val="24"/>
          <w:szCs w:val="24"/>
        </w:rPr>
        <w:t>Equity:</w:t>
      </w:r>
      <w:r w:rsidRPr="7DE47B6A">
        <w:rPr>
          <w:rFonts w:ascii="Arial" w:eastAsia="Arial" w:hAnsi="Arial" w:cs="Arial"/>
          <w:sz w:val="24"/>
          <w:szCs w:val="24"/>
        </w:rPr>
        <w:t xml:space="preserve"> Achieving fairness through treating people according to need. Practising equity requires understanding a range of factors, including how historical disadvantages continue to impact how some people experience the world. Equity leads to equality.</w:t>
      </w:r>
    </w:p>
    <w:p w14:paraId="2DA7889B" w14:textId="2BD9554D" w:rsidR="46D514DE" w:rsidRDefault="46D514DE" w:rsidP="7DE47B6A">
      <w:pPr>
        <w:spacing w:line="360" w:lineRule="auto"/>
        <w:rPr>
          <w:rFonts w:ascii="Arial" w:eastAsia="Arial" w:hAnsi="Arial" w:cs="Arial"/>
          <w:sz w:val="24"/>
          <w:szCs w:val="24"/>
        </w:rPr>
      </w:pPr>
      <w:r w:rsidRPr="7DE47B6A">
        <w:rPr>
          <w:rFonts w:ascii="Arial" w:eastAsia="Arial" w:hAnsi="Arial" w:cs="Arial"/>
          <w:b/>
          <w:bCs/>
          <w:color w:val="7030A0"/>
          <w:sz w:val="24"/>
          <w:szCs w:val="24"/>
        </w:rPr>
        <w:t>Equality</w:t>
      </w:r>
      <w:r w:rsidRPr="7DE47B6A">
        <w:rPr>
          <w:rFonts w:ascii="Arial" w:eastAsia="Arial" w:hAnsi="Arial" w:cs="Arial"/>
          <w:color w:val="7030A0"/>
          <w:sz w:val="24"/>
          <w:szCs w:val="24"/>
        </w:rPr>
        <w:t>:</w:t>
      </w:r>
      <w:r w:rsidRPr="7DE47B6A">
        <w:rPr>
          <w:rFonts w:ascii="Arial" w:eastAsia="Arial" w:hAnsi="Arial" w:cs="Arial"/>
          <w:sz w:val="24"/>
          <w:szCs w:val="24"/>
        </w:rPr>
        <w:t xml:space="preserve"> Ensuring individuals or groups of individuals are not treated differently or less favourably, based on their specific protected characteristic. Equality without equity can perpetuate negative outcomes for groups of people.</w:t>
      </w:r>
    </w:p>
    <w:p w14:paraId="20EEE03F" w14:textId="25A8AA30" w:rsidR="46D514DE" w:rsidRDefault="46D514DE" w:rsidP="7DE47B6A">
      <w:pPr>
        <w:spacing w:line="360" w:lineRule="auto"/>
        <w:rPr>
          <w:rFonts w:ascii="Arial" w:eastAsia="Arial" w:hAnsi="Arial" w:cs="Arial"/>
          <w:sz w:val="24"/>
          <w:szCs w:val="24"/>
        </w:rPr>
      </w:pPr>
      <w:r w:rsidRPr="7DE47B6A">
        <w:rPr>
          <w:rFonts w:ascii="Arial" w:eastAsia="Arial" w:hAnsi="Arial" w:cs="Arial"/>
          <w:b/>
          <w:bCs/>
          <w:color w:val="7030A0"/>
          <w:sz w:val="24"/>
          <w:szCs w:val="24"/>
        </w:rPr>
        <w:t>Power</w:t>
      </w:r>
      <w:r w:rsidRPr="7DE47B6A">
        <w:rPr>
          <w:rFonts w:ascii="Arial" w:eastAsia="Arial" w:hAnsi="Arial" w:cs="Arial"/>
          <w:color w:val="7030A0"/>
          <w:sz w:val="24"/>
          <w:szCs w:val="24"/>
        </w:rPr>
        <w:t xml:space="preserve">:  </w:t>
      </w:r>
      <w:r w:rsidRPr="7DE47B6A">
        <w:rPr>
          <w:rFonts w:ascii="Arial" w:eastAsia="Arial" w:hAnsi="Arial" w:cs="Arial"/>
          <w:sz w:val="24"/>
          <w:szCs w:val="24"/>
        </w:rPr>
        <w:t>The ability to influence the behaviour of others or the course of events. In a diversity and inclusion context within the workplace, power is traditionally held by society’s dominant groups and can be applied at an individual or structural level.</w:t>
      </w:r>
    </w:p>
    <w:p w14:paraId="1B2AA0FC" w14:textId="1BA085B2" w:rsidR="46D514DE" w:rsidRDefault="46D514DE" w:rsidP="7DE47B6A">
      <w:pPr>
        <w:spacing w:line="360" w:lineRule="auto"/>
        <w:rPr>
          <w:rFonts w:ascii="Arial" w:eastAsia="Arial" w:hAnsi="Arial" w:cs="Arial"/>
          <w:sz w:val="24"/>
          <w:szCs w:val="24"/>
        </w:rPr>
      </w:pPr>
      <w:r w:rsidRPr="7DE47B6A">
        <w:rPr>
          <w:rFonts w:ascii="Arial" w:eastAsia="Arial" w:hAnsi="Arial" w:cs="Arial"/>
          <w:b/>
          <w:bCs/>
          <w:color w:val="7030A0"/>
          <w:sz w:val="24"/>
          <w:szCs w:val="24"/>
        </w:rPr>
        <w:t>Privilege</w:t>
      </w:r>
      <w:r w:rsidRPr="7DE47B6A">
        <w:rPr>
          <w:rFonts w:ascii="Arial" w:eastAsia="Arial" w:hAnsi="Arial" w:cs="Arial"/>
          <w:color w:val="7030A0"/>
          <w:sz w:val="24"/>
          <w:szCs w:val="24"/>
        </w:rPr>
        <w:t>:</w:t>
      </w:r>
      <w:r w:rsidRPr="7DE47B6A">
        <w:rPr>
          <w:rFonts w:ascii="Arial" w:eastAsia="Arial" w:hAnsi="Arial" w:cs="Arial"/>
          <w:sz w:val="24"/>
          <w:szCs w:val="24"/>
        </w:rPr>
        <w:t xml:space="preserve"> A set of unearned benefits given to people who fit into a specific social group including race, class, gender, sexual orientation, language, geographical location, ability, religion, among others. </w:t>
      </w:r>
    </w:p>
    <w:p w14:paraId="2CEBD413" w14:textId="0EB92F37" w:rsidR="46D514DE" w:rsidRDefault="46D514DE" w:rsidP="7DE47B6A">
      <w:pPr>
        <w:spacing w:line="360" w:lineRule="auto"/>
        <w:rPr>
          <w:rFonts w:ascii="Arial" w:eastAsia="Arial" w:hAnsi="Arial" w:cs="Arial"/>
          <w:sz w:val="24"/>
          <w:szCs w:val="24"/>
        </w:rPr>
      </w:pPr>
      <w:r w:rsidRPr="5429E341">
        <w:rPr>
          <w:rFonts w:ascii="Arial" w:eastAsia="Arial" w:hAnsi="Arial" w:cs="Arial"/>
          <w:b/>
          <w:bCs/>
          <w:color w:val="7030A0"/>
          <w:sz w:val="24"/>
          <w:szCs w:val="24"/>
        </w:rPr>
        <w:t>Systematic oppression</w:t>
      </w:r>
      <w:r w:rsidRPr="5429E341">
        <w:rPr>
          <w:rFonts w:ascii="Arial" w:eastAsia="Arial" w:hAnsi="Arial" w:cs="Arial"/>
          <w:color w:val="7030A0"/>
          <w:sz w:val="24"/>
          <w:szCs w:val="24"/>
        </w:rPr>
        <w:t>:</w:t>
      </w:r>
      <w:r w:rsidRPr="5429E341">
        <w:rPr>
          <w:rFonts w:ascii="Arial" w:eastAsia="Arial" w:hAnsi="Arial" w:cs="Arial"/>
          <w:sz w:val="24"/>
          <w:szCs w:val="24"/>
        </w:rPr>
        <w:t xml:space="preserve"> Institutional, </w:t>
      </w:r>
      <w:proofErr w:type="gramStart"/>
      <w:r w:rsidRPr="5429E341">
        <w:rPr>
          <w:rFonts w:ascii="Arial" w:eastAsia="Arial" w:hAnsi="Arial" w:cs="Arial"/>
          <w:sz w:val="24"/>
          <w:szCs w:val="24"/>
        </w:rPr>
        <w:t>structural</w:t>
      </w:r>
      <w:proofErr w:type="gramEnd"/>
      <w:r w:rsidRPr="5429E341">
        <w:rPr>
          <w:rFonts w:ascii="Arial" w:eastAsia="Arial" w:hAnsi="Arial" w:cs="Arial"/>
          <w:sz w:val="24"/>
          <w:szCs w:val="24"/>
        </w:rPr>
        <w:t xml:space="preserve"> and historic forms of power that keep traditionally oppressed groups of people down.</w:t>
      </w:r>
    </w:p>
    <w:p w14:paraId="11316362" w14:textId="4371AC88" w:rsidR="40908EC1" w:rsidRDefault="40908EC1" w:rsidP="5429E341">
      <w:pPr>
        <w:spacing w:line="360" w:lineRule="auto"/>
        <w:rPr>
          <w:rFonts w:ascii="Arial" w:eastAsia="Arial" w:hAnsi="Arial" w:cs="Arial"/>
          <w:sz w:val="24"/>
          <w:szCs w:val="24"/>
        </w:rPr>
      </w:pPr>
      <w:r w:rsidRPr="4DE7B5F0">
        <w:rPr>
          <w:rFonts w:ascii="Arial" w:eastAsia="Arial" w:hAnsi="Arial" w:cs="Arial"/>
          <w:b/>
          <w:bCs/>
          <w:color w:val="7030A0"/>
          <w:sz w:val="24"/>
          <w:szCs w:val="24"/>
        </w:rPr>
        <w:lastRenderedPageBreak/>
        <w:t>A person with arthritis</w:t>
      </w:r>
      <w:r w:rsidR="6943F4B4" w:rsidRPr="4DE7B5F0">
        <w:rPr>
          <w:rFonts w:ascii="Arial" w:eastAsia="Arial" w:hAnsi="Arial" w:cs="Arial"/>
          <w:b/>
          <w:bCs/>
          <w:color w:val="7030A0"/>
          <w:sz w:val="24"/>
          <w:szCs w:val="24"/>
        </w:rPr>
        <w:t xml:space="preserve">: </w:t>
      </w:r>
      <w:r w:rsidR="6943F4B4" w:rsidRPr="4DE7B5F0">
        <w:rPr>
          <w:rFonts w:ascii="Arial" w:eastAsia="Arial" w:hAnsi="Arial" w:cs="Arial"/>
          <w:sz w:val="24"/>
          <w:szCs w:val="24"/>
        </w:rPr>
        <w:t xml:space="preserve"> An individual who</w:t>
      </w:r>
      <w:r w:rsidR="6943F4B4" w:rsidRPr="4DE7B5F0">
        <w:rPr>
          <w:rFonts w:ascii="Arial" w:eastAsia="Arial" w:hAnsi="Arial" w:cs="Arial"/>
          <w:b/>
          <w:bCs/>
          <w:color w:val="7030A0"/>
          <w:sz w:val="24"/>
          <w:szCs w:val="24"/>
        </w:rPr>
        <w:t xml:space="preserve"> </w:t>
      </w:r>
      <w:r w:rsidRPr="4DE7B5F0">
        <w:rPr>
          <w:rFonts w:ascii="Arial" w:eastAsia="Arial" w:hAnsi="Arial" w:cs="Arial"/>
          <w:color w:val="000000" w:themeColor="text1"/>
          <w:sz w:val="24"/>
          <w:szCs w:val="24"/>
        </w:rPr>
        <w:t xml:space="preserve">has identified themselves as having a condition that we would classify in one of our 3 groups: conditions of musculoskeletal pain, inflammatory </w:t>
      </w:r>
      <w:proofErr w:type="gramStart"/>
      <w:r w:rsidRPr="4DE7B5F0">
        <w:rPr>
          <w:rFonts w:ascii="Arial" w:eastAsia="Arial" w:hAnsi="Arial" w:cs="Arial"/>
          <w:color w:val="000000" w:themeColor="text1"/>
          <w:sz w:val="24"/>
          <w:szCs w:val="24"/>
        </w:rPr>
        <w:t>conditions</w:t>
      </w:r>
      <w:proofErr w:type="gramEnd"/>
      <w:r w:rsidRPr="4DE7B5F0">
        <w:rPr>
          <w:rFonts w:ascii="Arial" w:eastAsia="Arial" w:hAnsi="Arial" w:cs="Arial"/>
          <w:color w:val="000000" w:themeColor="text1"/>
          <w:sz w:val="24"/>
          <w:szCs w:val="24"/>
        </w:rPr>
        <w:t xml:space="preserve"> or fragility conditions.</w:t>
      </w:r>
    </w:p>
    <w:p w14:paraId="33EB6CEE" w14:textId="719A0BA1" w:rsidR="1326FAD2" w:rsidRDefault="1326FAD2" w:rsidP="4DE7B5F0">
      <w:pPr>
        <w:spacing w:line="360" w:lineRule="auto"/>
        <w:rPr>
          <w:rFonts w:ascii="Arial" w:eastAsia="Arial" w:hAnsi="Arial" w:cs="Arial"/>
          <w:color w:val="000000" w:themeColor="text1"/>
          <w:sz w:val="24"/>
          <w:szCs w:val="24"/>
        </w:rPr>
      </w:pPr>
      <w:r w:rsidRPr="4DE7B5F0">
        <w:rPr>
          <w:rFonts w:ascii="Arial" w:eastAsia="Arial" w:hAnsi="Arial" w:cs="Arial"/>
          <w:b/>
          <w:bCs/>
          <w:color w:val="7030A0"/>
          <w:sz w:val="24"/>
          <w:szCs w:val="24"/>
        </w:rPr>
        <w:t>Anti-racism:</w:t>
      </w:r>
      <w:r w:rsidRPr="4DE7B5F0">
        <w:rPr>
          <w:rFonts w:ascii="Arial" w:eastAsia="Arial" w:hAnsi="Arial" w:cs="Arial"/>
          <w:color w:val="000000" w:themeColor="text1"/>
          <w:sz w:val="24"/>
          <w:szCs w:val="24"/>
        </w:rPr>
        <w:t xml:space="preserve">  </w:t>
      </w:r>
      <w:r w:rsidRPr="4DE7B5F0">
        <w:rPr>
          <w:rFonts w:ascii="Arial" w:eastAsia="Arial" w:hAnsi="Arial" w:cs="Arial"/>
          <w:color w:val="212121"/>
          <w:sz w:val="24"/>
          <w:szCs w:val="24"/>
        </w:rPr>
        <w:t>Anti-racism is about actively identifying and opposing racism. The goal of anti-racism is to challenge racism and actively change the policies, behaviours, and beliefs that perpetuate racist ideas and actions.  Anti-racism is rooted in action and is about taking steps to eliminate racism at the individual, institutional, and structural levels.</w:t>
      </w:r>
    </w:p>
    <w:p w14:paraId="1D84C44B" w14:textId="2AFE759E" w:rsidR="0DA6358D" w:rsidRDefault="0DA6358D" w:rsidP="4DE7B5F0">
      <w:pPr>
        <w:spacing w:line="360" w:lineRule="auto"/>
        <w:rPr>
          <w:rFonts w:ascii="Arial" w:eastAsia="Arial" w:hAnsi="Arial" w:cs="Arial"/>
          <w:sz w:val="24"/>
          <w:szCs w:val="24"/>
        </w:rPr>
      </w:pPr>
      <w:r w:rsidRPr="4DE7B5F0">
        <w:rPr>
          <w:rFonts w:ascii="Arial" w:eastAsia="Arial" w:hAnsi="Arial" w:cs="Arial"/>
          <w:b/>
          <w:bCs/>
          <w:color w:val="7030A0"/>
          <w:sz w:val="24"/>
          <w:szCs w:val="24"/>
        </w:rPr>
        <w:t>Intersectional:</w:t>
      </w:r>
      <w:r w:rsidRPr="4DE7B5F0">
        <w:rPr>
          <w:rFonts w:ascii="Arial" w:eastAsia="Arial" w:hAnsi="Arial" w:cs="Arial"/>
          <w:color w:val="000000" w:themeColor="text1"/>
          <w:sz w:val="24"/>
          <w:szCs w:val="24"/>
        </w:rPr>
        <w:t xml:space="preserve">  </w:t>
      </w:r>
      <w:r w:rsidR="35292202" w:rsidRPr="4DE7B5F0">
        <w:rPr>
          <w:rFonts w:ascii="Arial" w:eastAsia="Arial" w:hAnsi="Arial" w:cs="Arial"/>
          <w:color w:val="000000" w:themeColor="text1"/>
          <w:sz w:val="24"/>
          <w:szCs w:val="24"/>
        </w:rPr>
        <w:t>T</w:t>
      </w:r>
      <w:r w:rsidRPr="4DE7B5F0">
        <w:rPr>
          <w:rFonts w:ascii="Arial" w:eastAsia="Arial" w:hAnsi="Arial" w:cs="Arial"/>
          <w:color w:val="303336"/>
          <w:sz w:val="24"/>
          <w:szCs w:val="24"/>
        </w:rPr>
        <w:t xml:space="preserve">he complex, cumulative way in which the effects of multiple forms of discrimination (such as racism, sexism, and classism) combine, overlap, or </w:t>
      </w:r>
      <w:r w:rsidRPr="4DE7B5F0">
        <w:rPr>
          <w:rFonts w:ascii="Arial" w:eastAsia="Arial" w:hAnsi="Arial" w:cs="Arial"/>
          <w:sz w:val="24"/>
          <w:szCs w:val="24"/>
        </w:rPr>
        <w:t>intersect</w:t>
      </w:r>
      <w:r w:rsidRPr="4DE7B5F0">
        <w:rPr>
          <w:rFonts w:ascii="Arial" w:eastAsia="Arial" w:hAnsi="Arial" w:cs="Arial"/>
          <w:color w:val="303336"/>
          <w:sz w:val="24"/>
          <w:szCs w:val="24"/>
        </w:rPr>
        <w:t xml:space="preserve"> especially in the experiences of marginali</w:t>
      </w:r>
      <w:r w:rsidR="7417610A" w:rsidRPr="4DE7B5F0">
        <w:rPr>
          <w:rFonts w:ascii="Arial" w:eastAsia="Arial" w:hAnsi="Arial" w:cs="Arial"/>
          <w:color w:val="303336"/>
          <w:sz w:val="24"/>
          <w:szCs w:val="24"/>
        </w:rPr>
        <w:t>s</w:t>
      </w:r>
      <w:r w:rsidRPr="4DE7B5F0">
        <w:rPr>
          <w:rFonts w:ascii="Arial" w:eastAsia="Arial" w:hAnsi="Arial" w:cs="Arial"/>
          <w:color w:val="303336"/>
          <w:sz w:val="24"/>
          <w:szCs w:val="24"/>
        </w:rPr>
        <w:t>ed individuals or groups</w:t>
      </w:r>
      <w:r w:rsidR="003714E1">
        <w:rPr>
          <w:rFonts w:ascii="Arial" w:eastAsia="Arial" w:hAnsi="Arial" w:cs="Arial"/>
          <w:color w:val="303336"/>
          <w:sz w:val="24"/>
          <w:szCs w:val="24"/>
        </w:rPr>
        <w:t>.</w:t>
      </w:r>
    </w:p>
    <w:p w14:paraId="3DB3A636" w14:textId="722D469D" w:rsidR="36107E1A" w:rsidRDefault="36107E1A" w:rsidP="635D6546">
      <w:pPr>
        <w:spacing w:line="360" w:lineRule="auto"/>
        <w:rPr>
          <w:rFonts w:ascii="Arial" w:eastAsia="Arial" w:hAnsi="Arial" w:cs="Arial"/>
          <w:color w:val="303336"/>
          <w:sz w:val="24"/>
          <w:szCs w:val="24"/>
        </w:rPr>
      </w:pPr>
      <w:r w:rsidRPr="635D6546">
        <w:rPr>
          <w:rFonts w:ascii="Arial" w:eastAsia="Arial" w:hAnsi="Arial" w:cs="Arial"/>
          <w:b/>
          <w:bCs/>
          <w:color w:val="7030A0"/>
          <w:sz w:val="24"/>
          <w:szCs w:val="24"/>
        </w:rPr>
        <w:t>Privilege:</w:t>
      </w:r>
      <w:r w:rsidR="5E7739D8" w:rsidRPr="635D6546">
        <w:rPr>
          <w:rFonts w:ascii="Arial" w:eastAsia="Arial" w:hAnsi="Arial" w:cs="Arial"/>
          <w:color w:val="000000" w:themeColor="text1"/>
          <w:sz w:val="24"/>
          <w:szCs w:val="24"/>
        </w:rPr>
        <w:t xml:space="preserve"> A set of unearned benefits given to people who fit into a specific social group including race, class, gender, sexual orientation, language, geographical location, ability, religion, among others.  </w:t>
      </w:r>
    </w:p>
    <w:p w14:paraId="6C2E2C6A" w14:textId="005A2303" w:rsidR="7DE47B6A" w:rsidRDefault="7DE47B6A" w:rsidP="7DE47B6A">
      <w:pPr>
        <w:pStyle w:val="paragraph"/>
        <w:spacing w:before="0" w:beforeAutospacing="0" w:after="0" w:afterAutospacing="0" w:line="360" w:lineRule="auto"/>
        <w:jc w:val="both"/>
        <w:rPr>
          <w:rStyle w:val="normaltextrun"/>
          <w:b/>
          <w:bCs/>
          <w:color w:val="7030A0"/>
        </w:rPr>
      </w:pPr>
    </w:p>
    <w:p w14:paraId="0042F786" w14:textId="5474C43C" w:rsidR="00F648F6" w:rsidRDefault="5E1DB38E" w:rsidP="54B2AD66">
      <w:pPr>
        <w:pStyle w:val="Heading2"/>
        <w:rPr>
          <w:rStyle w:val="eop"/>
          <w:rFonts w:ascii="Arial" w:eastAsia="Arial" w:hAnsi="Arial" w:cs="Arial"/>
          <w:b/>
          <w:bCs/>
          <w:color w:val="7030A0"/>
          <w:sz w:val="32"/>
          <w:szCs w:val="32"/>
        </w:rPr>
      </w:pPr>
      <w:r w:rsidRPr="54B2AD66">
        <w:rPr>
          <w:rFonts w:ascii="Arial" w:eastAsia="Arial" w:hAnsi="Arial" w:cs="Arial"/>
          <w:b/>
          <w:bCs/>
          <w:color w:val="7030A0"/>
          <w:sz w:val="32"/>
          <w:szCs w:val="32"/>
        </w:rPr>
        <w:t>Introduction</w:t>
      </w:r>
    </w:p>
    <w:p w14:paraId="75B393C8" w14:textId="08311861" w:rsidR="00F648F6" w:rsidRDefault="3615033E" w:rsidP="1E87AD83">
      <w:pPr>
        <w:spacing w:after="0" w:line="360" w:lineRule="auto"/>
        <w:textAlignment w:val="baseline"/>
        <w:rPr>
          <w:rStyle w:val="normaltextrun"/>
          <w:rFonts w:ascii="Arial" w:eastAsia="Arial" w:hAnsi="Arial" w:cs="Arial"/>
          <w:sz w:val="24"/>
          <w:szCs w:val="24"/>
        </w:rPr>
      </w:pPr>
      <w:r w:rsidRPr="7D89F9F0">
        <w:rPr>
          <w:rFonts w:ascii="Arial" w:eastAsia="Arial" w:hAnsi="Arial" w:cs="Arial"/>
          <w:sz w:val="24"/>
          <w:szCs w:val="24"/>
        </w:rPr>
        <w:t>Our vision is a world that no longer tolerates the impact of arthritis. We refuse to accept arthritis insidiously stealing life from people. Our goal is together, with and for people with arthritis, to demand and deliver better answers</w:t>
      </w:r>
      <w:r w:rsidR="11DCAF32" w:rsidRPr="7D89F9F0">
        <w:rPr>
          <w:rFonts w:ascii="Arial" w:eastAsia="Arial" w:hAnsi="Arial" w:cs="Arial"/>
          <w:sz w:val="24"/>
          <w:szCs w:val="24"/>
        </w:rPr>
        <w:t xml:space="preserve">.  </w:t>
      </w:r>
      <w:r w:rsidR="60E33D68" w:rsidRPr="7D89F9F0">
        <w:rPr>
          <w:rStyle w:val="normaltextrun"/>
          <w:rFonts w:ascii="Arial" w:eastAsia="Arial" w:hAnsi="Arial" w:cs="Arial"/>
          <w:sz w:val="24"/>
          <w:szCs w:val="24"/>
        </w:rPr>
        <w:t xml:space="preserve">We create impact through funding world-leading research, providing arthritis support and information, through influencing governments and by giving people with arthritis a voice.  We know that diversity and inclusion principles need to be embedded in our work if we are to </w:t>
      </w:r>
      <w:r w:rsidR="0F10677F" w:rsidRPr="7D89F9F0">
        <w:rPr>
          <w:rStyle w:val="normaltextrun"/>
          <w:rFonts w:ascii="Arial" w:eastAsia="Arial" w:hAnsi="Arial" w:cs="Arial"/>
          <w:sz w:val="24"/>
          <w:szCs w:val="24"/>
        </w:rPr>
        <w:t>reach the</w:t>
      </w:r>
      <w:r w:rsidR="60E33D68" w:rsidRPr="7D89F9F0">
        <w:rPr>
          <w:rStyle w:val="normaltextrun"/>
          <w:rFonts w:ascii="Arial" w:eastAsia="Arial" w:hAnsi="Arial" w:cs="Arial"/>
          <w:sz w:val="24"/>
          <w:szCs w:val="24"/>
        </w:rPr>
        <w:t> </w:t>
      </w:r>
      <w:r w:rsidR="05800BEC" w:rsidRPr="7D89F9F0">
        <w:rPr>
          <w:rStyle w:val="normaltextrun"/>
          <w:rFonts w:ascii="Arial" w:eastAsia="Arial" w:hAnsi="Arial" w:cs="Arial"/>
          <w:sz w:val="24"/>
          <w:szCs w:val="24"/>
        </w:rPr>
        <w:t>broadest</w:t>
      </w:r>
      <w:r w:rsidR="60E33D68" w:rsidRPr="7D89F9F0">
        <w:rPr>
          <w:rStyle w:val="normaltextrun"/>
          <w:rFonts w:ascii="Arial" w:eastAsia="Arial" w:hAnsi="Arial" w:cs="Arial"/>
          <w:sz w:val="24"/>
          <w:szCs w:val="24"/>
        </w:rPr>
        <w:t> range of people, addressing health inequities and defying arthritis together.  </w:t>
      </w:r>
    </w:p>
    <w:p w14:paraId="6E2FCA95" w14:textId="3A7BB941" w:rsidR="0047204F" w:rsidRDefault="0047204F" w:rsidP="00F648F6">
      <w:pPr>
        <w:pStyle w:val="paragraph"/>
        <w:spacing w:before="0" w:beforeAutospacing="0" w:after="0" w:afterAutospacing="0" w:line="360" w:lineRule="auto"/>
        <w:jc w:val="both"/>
        <w:textAlignment w:val="baseline"/>
        <w:rPr>
          <w:rStyle w:val="normaltextrun"/>
          <w:rFonts w:ascii="Arial" w:hAnsi="Arial" w:cs="Arial"/>
        </w:rPr>
      </w:pPr>
    </w:p>
    <w:p w14:paraId="064FFEF7" w14:textId="7BBBDEC3" w:rsidR="00F648F6" w:rsidRDefault="4F3839A9" w:rsidP="466B7727">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rPr>
        <w:t>We are determined to focus on where we can make the greatest impact, challenging discrimination within everything we do for people with arthritis</w:t>
      </w:r>
      <w:r w:rsidR="5D458DE3">
        <w:rPr>
          <w:rStyle w:val="normaltextrun"/>
          <w:rFonts w:ascii="Arial" w:hAnsi="Arial" w:cs="Arial"/>
        </w:rPr>
        <w:t xml:space="preserve">, </w:t>
      </w:r>
      <w:r w:rsidR="1C7B9C24">
        <w:rPr>
          <w:rStyle w:val="normaltextrun"/>
          <w:rFonts w:ascii="Arial" w:hAnsi="Arial" w:cs="Arial"/>
        </w:rPr>
        <w:t xml:space="preserve">including </w:t>
      </w:r>
      <w:r w:rsidR="00DA3189">
        <w:rPr>
          <w:rStyle w:val="normaltextrun"/>
          <w:rFonts w:ascii="Arial" w:hAnsi="Arial" w:cs="Arial"/>
        </w:rPr>
        <w:t xml:space="preserve">the </w:t>
      </w:r>
      <w:r w:rsidR="08BCFFDF">
        <w:rPr>
          <w:rStyle w:val="normaltextrun"/>
          <w:rFonts w:ascii="Arial" w:hAnsi="Arial" w:cs="Arial"/>
        </w:rPr>
        <w:t xml:space="preserve">38% </w:t>
      </w:r>
      <w:r w:rsidR="6451A913">
        <w:rPr>
          <w:rStyle w:val="normaltextrun"/>
          <w:rFonts w:ascii="Arial" w:hAnsi="Arial" w:cs="Arial"/>
        </w:rPr>
        <w:t>of our staff</w:t>
      </w:r>
      <w:r w:rsidR="4A20E5EC">
        <w:rPr>
          <w:rStyle w:val="normaltextrun"/>
          <w:rFonts w:ascii="Arial" w:hAnsi="Arial" w:cs="Arial"/>
        </w:rPr>
        <w:t xml:space="preserve"> who have arthritis or care for someone with an MSK condition.  </w:t>
      </w:r>
      <w:r w:rsidR="0551D0F2">
        <w:rPr>
          <w:rStyle w:val="normaltextrun"/>
          <w:rFonts w:ascii="Arial" w:hAnsi="Arial" w:cs="Arial"/>
        </w:rPr>
        <w:t xml:space="preserve">We </w:t>
      </w:r>
      <w:r w:rsidR="75B28FC8">
        <w:rPr>
          <w:rStyle w:val="normaltextrun"/>
          <w:rFonts w:ascii="Arial" w:hAnsi="Arial" w:cs="Arial"/>
        </w:rPr>
        <w:t>want to</w:t>
      </w:r>
      <w:r w:rsidR="0551D0F2">
        <w:rPr>
          <w:rStyle w:val="normaltextrun"/>
          <w:rFonts w:ascii="Arial" w:hAnsi="Arial" w:cs="Arial"/>
        </w:rPr>
        <w:t xml:space="preserve"> </w:t>
      </w:r>
      <w:r w:rsidR="00C9FA51">
        <w:rPr>
          <w:rStyle w:val="normaltextrun"/>
          <w:rFonts w:ascii="Arial" w:hAnsi="Arial" w:cs="Arial"/>
        </w:rPr>
        <w:t xml:space="preserve">co-create a </w:t>
      </w:r>
      <w:r w:rsidR="39B32428" w:rsidRPr="7D89F9F0">
        <w:rPr>
          <w:rFonts w:ascii="Arial" w:eastAsia="Arial" w:hAnsi="Arial" w:cs="Arial"/>
        </w:rPr>
        <w:t xml:space="preserve">holistic, </w:t>
      </w:r>
      <w:proofErr w:type="gramStart"/>
      <w:r w:rsidR="39B32428" w:rsidRPr="7D89F9F0">
        <w:rPr>
          <w:rFonts w:ascii="Arial" w:eastAsia="Arial" w:hAnsi="Arial" w:cs="Arial"/>
        </w:rPr>
        <w:t>integrated</w:t>
      </w:r>
      <w:proofErr w:type="gramEnd"/>
      <w:r w:rsidR="39B32428" w:rsidRPr="7D89F9F0">
        <w:rPr>
          <w:rFonts w:ascii="Arial" w:eastAsia="Arial" w:hAnsi="Arial" w:cs="Arial"/>
        </w:rPr>
        <w:t xml:space="preserve"> and positive approach to </w:t>
      </w:r>
      <w:r w:rsidR="013B1F47" w:rsidRPr="7D89F9F0">
        <w:rPr>
          <w:rFonts w:ascii="Arial" w:eastAsia="Arial" w:hAnsi="Arial" w:cs="Arial"/>
        </w:rPr>
        <w:t>supporting our staff with arthritis</w:t>
      </w:r>
      <w:r w:rsidR="339EABDB" w:rsidRPr="7D89F9F0">
        <w:rPr>
          <w:rFonts w:ascii="Arial" w:eastAsia="Arial" w:hAnsi="Arial" w:cs="Arial"/>
        </w:rPr>
        <w:t>.  W</w:t>
      </w:r>
      <w:r w:rsidR="013B1F47" w:rsidRPr="7D89F9F0">
        <w:rPr>
          <w:rFonts w:ascii="Arial" w:eastAsia="Arial" w:hAnsi="Arial" w:cs="Arial"/>
        </w:rPr>
        <w:t xml:space="preserve">e </w:t>
      </w:r>
      <w:r w:rsidR="0862DA05" w:rsidRPr="7D89F9F0">
        <w:rPr>
          <w:rFonts w:ascii="Arial" w:eastAsia="Arial" w:hAnsi="Arial" w:cs="Arial"/>
        </w:rPr>
        <w:t>make th</w:t>
      </w:r>
      <w:r w:rsidR="56D95FF6" w:rsidRPr="7D89F9F0">
        <w:rPr>
          <w:rFonts w:ascii="Arial" w:eastAsia="Arial" w:hAnsi="Arial" w:cs="Arial"/>
        </w:rPr>
        <w:t>is</w:t>
      </w:r>
      <w:r w:rsidR="0862DA05" w:rsidRPr="7D89F9F0">
        <w:rPr>
          <w:rFonts w:ascii="Arial" w:eastAsia="Arial" w:hAnsi="Arial" w:cs="Arial"/>
        </w:rPr>
        <w:t xml:space="preserve"> commitment </w:t>
      </w:r>
      <w:r w:rsidR="06F64A25" w:rsidRPr="7D89F9F0">
        <w:rPr>
          <w:rFonts w:ascii="Arial" w:eastAsia="Arial" w:hAnsi="Arial" w:cs="Arial"/>
        </w:rPr>
        <w:t xml:space="preserve">in </w:t>
      </w:r>
      <w:r w:rsidR="013B1F47" w:rsidRPr="7D89F9F0">
        <w:rPr>
          <w:rFonts w:ascii="Arial" w:eastAsia="Arial" w:hAnsi="Arial" w:cs="Arial"/>
        </w:rPr>
        <w:t xml:space="preserve">this </w:t>
      </w:r>
      <w:r w:rsidR="5856B424" w:rsidRPr="7D89F9F0">
        <w:rPr>
          <w:rFonts w:ascii="Arial" w:eastAsia="Arial" w:hAnsi="Arial" w:cs="Arial"/>
        </w:rPr>
        <w:t>strategy</w:t>
      </w:r>
      <w:r w:rsidR="006D292B">
        <w:rPr>
          <w:rFonts w:ascii="Arial" w:eastAsia="Arial" w:hAnsi="Arial" w:cs="Arial"/>
        </w:rPr>
        <w:t>,</w:t>
      </w:r>
      <w:r w:rsidR="013B1F47" w:rsidRPr="7D89F9F0">
        <w:rPr>
          <w:rFonts w:ascii="Arial" w:eastAsia="Arial" w:hAnsi="Arial" w:cs="Arial"/>
        </w:rPr>
        <w:t xml:space="preserve"> and the </w:t>
      </w:r>
      <w:r w:rsidR="013B1F47" w:rsidRPr="7D89F9F0">
        <w:rPr>
          <w:rFonts w:ascii="Arial" w:eastAsia="Arial" w:hAnsi="Arial" w:cs="Arial"/>
        </w:rPr>
        <w:lastRenderedPageBreak/>
        <w:t>multiple strategies that</w:t>
      </w:r>
      <w:r w:rsidR="22327D40" w:rsidRPr="7D89F9F0">
        <w:rPr>
          <w:rFonts w:ascii="Arial" w:eastAsia="Arial" w:hAnsi="Arial" w:cs="Arial"/>
        </w:rPr>
        <w:t xml:space="preserve"> will</w:t>
      </w:r>
      <w:r w:rsidR="013B1F47" w:rsidRPr="7D89F9F0">
        <w:rPr>
          <w:rFonts w:ascii="Arial" w:eastAsia="Arial" w:hAnsi="Arial" w:cs="Arial"/>
        </w:rPr>
        <w:t xml:space="preserve"> follow</w:t>
      </w:r>
      <w:r w:rsidR="006D292B">
        <w:rPr>
          <w:rFonts w:ascii="Arial" w:eastAsia="Arial" w:hAnsi="Arial" w:cs="Arial"/>
        </w:rPr>
        <w:t>,</w:t>
      </w:r>
      <w:r w:rsidR="013B1F47" w:rsidRPr="7D89F9F0">
        <w:rPr>
          <w:rFonts w:ascii="Arial" w:eastAsia="Arial" w:hAnsi="Arial" w:cs="Arial"/>
        </w:rPr>
        <w:t xml:space="preserve"> </w:t>
      </w:r>
      <w:r w:rsidR="3107FEDB" w:rsidRPr="635D6546">
        <w:rPr>
          <w:rFonts w:ascii="Arial" w:eastAsia="Arial" w:hAnsi="Arial" w:cs="Arial"/>
        </w:rPr>
        <w:t>o</w:t>
      </w:r>
      <w:r w:rsidR="4A3E9FC6" w:rsidRPr="7D89F9F0">
        <w:rPr>
          <w:rFonts w:ascii="Arial" w:eastAsia="Arial" w:hAnsi="Arial" w:cs="Arial"/>
        </w:rPr>
        <w:t>n</w:t>
      </w:r>
      <w:r w:rsidR="013B1F47" w:rsidRPr="7D89F9F0">
        <w:rPr>
          <w:rFonts w:ascii="Arial" w:eastAsia="Arial" w:hAnsi="Arial" w:cs="Arial"/>
        </w:rPr>
        <w:t xml:space="preserve"> our journey to become </w:t>
      </w:r>
      <w:r w:rsidR="133EF703" w:rsidRPr="7D89F9F0">
        <w:rPr>
          <w:rFonts w:ascii="Arial" w:eastAsia="Arial" w:hAnsi="Arial" w:cs="Arial"/>
        </w:rPr>
        <w:t xml:space="preserve">a </w:t>
      </w:r>
      <w:r w:rsidR="013B1F47" w:rsidRPr="7D89F9F0">
        <w:rPr>
          <w:rFonts w:ascii="Arial" w:eastAsia="Arial" w:hAnsi="Arial" w:cs="Arial"/>
        </w:rPr>
        <w:t>more</w:t>
      </w:r>
      <w:r w:rsidR="29925C76" w:rsidRPr="7D89F9F0">
        <w:rPr>
          <w:rFonts w:ascii="Arial" w:eastAsia="Arial" w:hAnsi="Arial" w:cs="Arial"/>
        </w:rPr>
        <w:t xml:space="preserve"> diverse</w:t>
      </w:r>
      <w:r w:rsidR="067E5B99" w:rsidRPr="7D89F9F0">
        <w:rPr>
          <w:rFonts w:ascii="Arial" w:eastAsia="Arial" w:hAnsi="Arial" w:cs="Arial"/>
        </w:rPr>
        <w:t xml:space="preserve">, </w:t>
      </w:r>
      <w:proofErr w:type="gramStart"/>
      <w:r w:rsidR="143CABB4" w:rsidRPr="7D89F9F0">
        <w:rPr>
          <w:rFonts w:ascii="Arial" w:eastAsia="Arial" w:hAnsi="Arial" w:cs="Arial"/>
        </w:rPr>
        <w:t>inclusive</w:t>
      </w:r>
      <w:proofErr w:type="gramEnd"/>
      <w:r w:rsidR="295F6A60" w:rsidRPr="7D89F9F0">
        <w:rPr>
          <w:rFonts w:ascii="Arial" w:eastAsia="Arial" w:hAnsi="Arial" w:cs="Arial"/>
        </w:rPr>
        <w:t xml:space="preserve"> </w:t>
      </w:r>
      <w:r w:rsidR="69534C61" w:rsidRPr="7D89F9F0">
        <w:rPr>
          <w:rFonts w:ascii="Arial" w:eastAsia="Arial" w:hAnsi="Arial" w:cs="Arial"/>
        </w:rPr>
        <w:t xml:space="preserve">and accessible </w:t>
      </w:r>
      <w:r w:rsidR="295F6A60" w:rsidRPr="7D89F9F0">
        <w:rPr>
          <w:rFonts w:ascii="Arial" w:eastAsia="Arial" w:hAnsi="Arial" w:cs="Arial"/>
        </w:rPr>
        <w:t>charity</w:t>
      </w:r>
      <w:r w:rsidR="615B9EA2" w:rsidRPr="7D89F9F0">
        <w:rPr>
          <w:rFonts w:ascii="Arial" w:eastAsia="Arial" w:hAnsi="Arial" w:cs="Arial"/>
        </w:rPr>
        <w:t xml:space="preserve"> for all </w:t>
      </w:r>
      <w:r w:rsidR="5EFFC5F6" w:rsidRPr="7D89F9F0">
        <w:rPr>
          <w:rFonts w:ascii="Arial" w:eastAsia="Arial" w:hAnsi="Arial" w:cs="Arial"/>
        </w:rPr>
        <w:t>p</w:t>
      </w:r>
      <w:r w:rsidR="3F772981" w:rsidRPr="7D89F9F0">
        <w:rPr>
          <w:rFonts w:ascii="Arial" w:eastAsia="Arial" w:hAnsi="Arial" w:cs="Arial"/>
        </w:rPr>
        <w:t>eople</w:t>
      </w:r>
      <w:r w:rsidR="615B9EA2" w:rsidRPr="7D89F9F0">
        <w:rPr>
          <w:rFonts w:ascii="Arial" w:eastAsia="Arial" w:hAnsi="Arial" w:cs="Arial"/>
        </w:rPr>
        <w:t xml:space="preserve"> with </w:t>
      </w:r>
      <w:r w:rsidR="3F772981" w:rsidRPr="7D89F9F0">
        <w:rPr>
          <w:rFonts w:ascii="Arial" w:eastAsia="Arial" w:hAnsi="Arial" w:cs="Arial"/>
        </w:rPr>
        <w:t>arthritis</w:t>
      </w:r>
      <w:r w:rsidR="53471D6E" w:rsidRPr="7D89F9F0">
        <w:rPr>
          <w:rFonts w:ascii="Arial" w:eastAsia="Arial" w:hAnsi="Arial" w:cs="Arial"/>
        </w:rPr>
        <w:t>.</w:t>
      </w:r>
      <w:r w:rsidR="615B9EA2" w:rsidRPr="7D89F9F0">
        <w:rPr>
          <w:rFonts w:ascii="Arial" w:eastAsia="Arial" w:hAnsi="Arial" w:cs="Arial"/>
        </w:rPr>
        <w:t xml:space="preserve">  </w:t>
      </w:r>
      <w:r w:rsidR="7F560E98">
        <w:rPr>
          <w:rStyle w:val="normaltextrun"/>
          <w:rFonts w:ascii="Arial" w:hAnsi="Arial" w:cs="Arial"/>
        </w:rPr>
        <w:t>Everyone</w:t>
      </w:r>
      <w:r>
        <w:rPr>
          <w:rStyle w:val="normaltextrun"/>
          <w:rFonts w:ascii="Arial" w:hAnsi="Arial" w:cs="Arial"/>
        </w:rPr>
        <w:t xml:space="preserve"> has the right to be treated with dignity and respect and we </w:t>
      </w:r>
      <w:r w:rsidR="6E443E26">
        <w:rPr>
          <w:rStyle w:val="normaltextrun"/>
          <w:rFonts w:ascii="Arial" w:hAnsi="Arial" w:cs="Arial"/>
        </w:rPr>
        <w:t>commit to</w:t>
      </w:r>
      <w:r>
        <w:rPr>
          <w:rStyle w:val="normaltextrun"/>
          <w:rFonts w:ascii="Arial" w:hAnsi="Arial" w:cs="Arial"/>
        </w:rPr>
        <w:t xml:space="preserve"> create an organisational culture that is diverse and inclusive, a culture that nurtures and empowers every individual to flourish and reach their full potential</w:t>
      </w:r>
      <w:r w:rsidR="0E3FC1D1">
        <w:rPr>
          <w:rStyle w:val="normaltextrun"/>
          <w:rFonts w:ascii="Arial" w:hAnsi="Arial" w:cs="Arial"/>
        </w:rPr>
        <w:t xml:space="preserve"> through </w:t>
      </w:r>
      <w:r w:rsidR="0A2ED72C">
        <w:rPr>
          <w:rStyle w:val="normaltextrun"/>
          <w:rFonts w:ascii="Arial" w:hAnsi="Arial" w:cs="Arial"/>
        </w:rPr>
        <w:t>an</w:t>
      </w:r>
      <w:r w:rsidR="0A2ED72C">
        <w:rPr>
          <w:rStyle w:val="eop"/>
          <w:rFonts w:ascii="Arial" w:hAnsi="Arial" w:cs="Arial"/>
        </w:rPr>
        <w:t xml:space="preserve"> equitable</w:t>
      </w:r>
      <w:r w:rsidR="0E3FC1D1" w:rsidRPr="00EA69BA">
        <w:rPr>
          <w:rStyle w:val="normaltextrun"/>
          <w:rFonts w:ascii="Arial" w:hAnsi="Arial" w:cs="Arial"/>
          <w:color w:val="000000"/>
          <w:shd w:val="clear" w:color="auto" w:fill="FFFFFF"/>
        </w:rPr>
        <w:t xml:space="preserve"> experience for </w:t>
      </w:r>
      <w:r w:rsidR="0E3FC1D1">
        <w:rPr>
          <w:rStyle w:val="normaltextrun"/>
          <w:rFonts w:ascii="Arial" w:hAnsi="Arial" w:cs="Arial"/>
          <w:color w:val="000000"/>
          <w:shd w:val="clear" w:color="auto" w:fill="FFFFFF"/>
        </w:rPr>
        <w:t>all.</w:t>
      </w:r>
    </w:p>
    <w:p w14:paraId="45F4F4E4" w14:textId="77777777" w:rsidR="00F648F6" w:rsidRDefault="00F648F6" w:rsidP="00F648F6">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Arial" w:hAnsi="Arial" w:cs="Arial"/>
        </w:rPr>
        <w:t> </w:t>
      </w:r>
    </w:p>
    <w:p w14:paraId="236A8E75" w14:textId="6C89E97C" w:rsidR="00F648F6" w:rsidRPr="00F648F6" w:rsidRDefault="5E1DB38E" w:rsidP="7DE47B6A">
      <w:pPr>
        <w:pStyle w:val="Default"/>
        <w:spacing w:after="61" w:line="360" w:lineRule="auto"/>
      </w:pPr>
      <w:r w:rsidRPr="54B2AD66">
        <w:rPr>
          <w:rStyle w:val="normaltextrun"/>
        </w:rPr>
        <w:t>We know that we are at the beginning of our diversity and inclusion journey at Versus Arthritis</w:t>
      </w:r>
      <w:r w:rsidR="45B7BC46" w:rsidRPr="54B2AD66">
        <w:rPr>
          <w:rStyle w:val="normaltextrun"/>
        </w:rPr>
        <w:t xml:space="preserve"> and</w:t>
      </w:r>
      <w:r w:rsidR="413B09E5" w:rsidRPr="54B2AD66">
        <w:rPr>
          <w:rStyle w:val="normaltextrun"/>
        </w:rPr>
        <w:t xml:space="preserve"> </w:t>
      </w:r>
      <w:r w:rsidRPr="54B2AD66">
        <w:rPr>
          <w:rStyle w:val="normaltextrun"/>
        </w:rPr>
        <w:t xml:space="preserve">we acknowledge that we haven’t always got it right for </w:t>
      </w:r>
      <w:r w:rsidR="1B214688" w:rsidRPr="54B2AD66">
        <w:rPr>
          <w:rStyle w:val="normaltextrun"/>
        </w:rPr>
        <w:t>all</w:t>
      </w:r>
      <w:r w:rsidR="23EE9887" w:rsidRPr="54B2AD66">
        <w:rPr>
          <w:rStyle w:val="normaltextrun"/>
        </w:rPr>
        <w:t xml:space="preserve"> </w:t>
      </w:r>
      <w:r w:rsidRPr="54B2AD66">
        <w:rPr>
          <w:rStyle w:val="normaltextrun"/>
        </w:rPr>
        <w:t>our people</w:t>
      </w:r>
      <w:r w:rsidR="746C68F5" w:rsidRPr="54B2AD66">
        <w:rPr>
          <w:rStyle w:val="normaltextrun"/>
        </w:rPr>
        <w:t xml:space="preserve"> and that</w:t>
      </w:r>
      <w:r>
        <w:t xml:space="preserve"> some of our </w:t>
      </w:r>
      <w:r w:rsidR="41AF3BB2">
        <w:t>staff</w:t>
      </w:r>
      <w:r>
        <w:t xml:space="preserve"> have lacked trust in </w:t>
      </w:r>
      <w:r w:rsidR="7445BF7E">
        <w:t>us</w:t>
      </w:r>
      <w:r>
        <w:t xml:space="preserve"> to deal with issues effectively</w:t>
      </w:r>
      <w:r w:rsidR="51841BA8">
        <w:t xml:space="preserve">.  </w:t>
      </w:r>
      <w:r w:rsidR="49E5D188">
        <w:t xml:space="preserve">That our people have experienced bullying and racism is not acceptable and is not in line with our values or the charity we want to be.  </w:t>
      </w:r>
      <w:r w:rsidR="03885CDD">
        <w:t>We take full responsibility, and we are sorry this has happened.</w:t>
      </w:r>
      <w:r w:rsidR="2FAF49C6">
        <w:t xml:space="preserve">  We recognise the hurt and trauma some of our people have experienced and we commit to work with our staff and volunteers to ensure we have a </w:t>
      </w:r>
      <w:r w:rsidR="0301BA76">
        <w:t>psychologically safe charity.</w:t>
      </w:r>
    </w:p>
    <w:p w14:paraId="7C01EA70" w14:textId="15AE644C" w:rsidR="7D89F9F0" w:rsidRDefault="7D89F9F0" w:rsidP="7D89F9F0">
      <w:pPr>
        <w:pStyle w:val="Default"/>
        <w:spacing w:after="61" w:line="360" w:lineRule="auto"/>
        <w:rPr>
          <w:rFonts w:eastAsia="Calibri"/>
          <w:color w:val="000000" w:themeColor="text1"/>
        </w:rPr>
      </w:pPr>
    </w:p>
    <w:p w14:paraId="5918DB26" w14:textId="0E77B88B" w:rsidR="0C2744AF" w:rsidRDefault="0C2744AF" w:rsidP="5429E341">
      <w:pPr>
        <w:pStyle w:val="Default"/>
        <w:spacing w:after="61" w:line="360" w:lineRule="auto"/>
        <w:rPr>
          <w:rFonts w:eastAsia="Calibri"/>
          <w:color w:val="000000" w:themeColor="text1"/>
        </w:rPr>
      </w:pPr>
      <w:r w:rsidRPr="5429E341">
        <w:rPr>
          <w:rFonts w:eastAsia="Calibri"/>
          <w:color w:val="000000" w:themeColor="text1"/>
        </w:rPr>
        <w:t xml:space="preserve">We </w:t>
      </w:r>
      <w:r w:rsidR="422C5FA3" w:rsidRPr="5429E341">
        <w:rPr>
          <w:rFonts w:eastAsia="Calibri"/>
          <w:color w:val="000000" w:themeColor="text1"/>
        </w:rPr>
        <w:t>must</w:t>
      </w:r>
      <w:r w:rsidRPr="5429E341">
        <w:rPr>
          <w:rFonts w:eastAsia="Calibri"/>
          <w:color w:val="000000" w:themeColor="text1"/>
        </w:rPr>
        <w:t xml:space="preserve"> </w:t>
      </w:r>
      <w:r w:rsidR="004C3363">
        <w:rPr>
          <w:rFonts w:eastAsia="Calibri"/>
          <w:color w:val="000000" w:themeColor="text1"/>
        </w:rPr>
        <w:t xml:space="preserve">also </w:t>
      </w:r>
      <w:r w:rsidRPr="5429E341">
        <w:rPr>
          <w:rFonts w:eastAsia="Calibri"/>
          <w:color w:val="000000" w:themeColor="text1"/>
        </w:rPr>
        <w:t>have honest conversation</w:t>
      </w:r>
      <w:r w:rsidR="004C3363">
        <w:rPr>
          <w:rFonts w:eastAsia="Calibri"/>
          <w:color w:val="000000" w:themeColor="text1"/>
        </w:rPr>
        <w:t>s</w:t>
      </w:r>
      <w:r w:rsidRPr="5429E341">
        <w:rPr>
          <w:rFonts w:eastAsia="Calibri"/>
          <w:color w:val="000000" w:themeColor="text1"/>
        </w:rPr>
        <w:t xml:space="preserve"> about</w:t>
      </w:r>
      <w:r w:rsidR="4EA76B4E" w:rsidRPr="5429E341">
        <w:rPr>
          <w:rFonts w:eastAsia="Calibri"/>
          <w:color w:val="000000" w:themeColor="text1"/>
        </w:rPr>
        <w:t xml:space="preserve"> not</w:t>
      </w:r>
      <w:r w:rsidR="01D9A809" w:rsidRPr="5429E341">
        <w:rPr>
          <w:rFonts w:eastAsia="Calibri"/>
          <w:color w:val="000000" w:themeColor="text1"/>
        </w:rPr>
        <w:t xml:space="preserve"> </w:t>
      </w:r>
      <w:r w:rsidR="4F39E17F" w:rsidRPr="5429E341">
        <w:rPr>
          <w:rFonts w:eastAsia="Calibri"/>
          <w:color w:val="000000" w:themeColor="text1"/>
        </w:rPr>
        <w:t>only</w:t>
      </w:r>
      <w:r w:rsidR="01D9A809" w:rsidRPr="5429E341">
        <w:rPr>
          <w:rFonts w:eastAsia="Calibri"/>
          <w:color w:val="000000" w:themeColor="text1"/>
        </w:rPr>
        <w:t xml:space="preserve"> where we have got things wrong recently, but where we have got things wrong historically.  Our staff have told us w</w:t>
      </w:r>
      <w:r w:rsidR="17608226" w:rsidRPr="5429E341">
        <w:rPr>
          <w:rFonts w:eastAsia="Calibri"/>
          <w:color w:val="000000" w:themeColor="text1"/>
        </w:rPr>
        <w:t>e</w:t>
      </w:r>
      <w:r w:rsidR="41AF5DDF" w:rsidRPr="5429E341">
        <w:rPr>
          <w:rFonts w:eastAsia="Calibri"/>
          <w:color w:val="000000" w:themeColor="text1"/>
        </w:rPr>
        <w:t xml:space="preserve"> failed to listen </w:t>
      </w:r>
      <w:r w:rsidR="1DC7188A" w:rsidRPr="5429E341">
        <w:rPr>
          <w:rFonts w:eastAsia="Calibri"/>
          <w:color w:val="000000" w:themeColor="text1"/>
        </w:rPr>
        <w:t xml:space="preserve">when we merged two charities to become Versus Arthritis </w:t>
      </w:r>
      <w:r w:rsidR="41AF5DDF" w:rsidRPr="5429E341">
        <w:rPr>
          <w:rFonts w:eastAsia="Calibri"/>
          <w:color w:val="000000" w:themeColor="text1"/>
        </w:rPr>
        <w:t xml:space="preserve">and as a </w:t>
      </w:r>
      <w:r w:rsidR="7721BD68" w:rsidRPr="5429E341">
        <w:rPr>
          <w:rFonts w:eastAsia="Calibri"/>
          <w:color w:val="000000" w:themeColor="text1"/>
        </w:rPr>
        <w:t>result,</w:t>
      </w:r>
      <w:r w:rsidR="41AF5DDF" w:rsidRPr="5429E341">
        <w:rPr>
          <w:rFonts w:eastAsia="Calibri"/>
          <w:color w:val="000000" w:themeColor="text1"/>
        </w:rPr>
        <w:t xml:space="preserve"> we </w:t>
      </w:r>
      <w:r w:rsidR="67225EE8" w:rsidRPr="5429E341">
        <w:rPr>
          <w:rFonts w:eastAsia="Calibri"/>
          <w:color w:val="000000" w:themeColor="text1"/>
        </w:rPr>
        <w:t xml:space="preserve">need to work hard to develop </w:t>
      </w:r>
      <w:r w:rsidR="58C29042" w:rsidRPr="20823340">
        <w:rPr>
          <w:rFonts w:eastAsia="Calibri"/>
          <w:color w:val="000000" w:themeColor="text1"/>
        </w:rPr>
        <w:t>one</w:t>
      </w:r>
      <w:r w:rsidR="4B344A59" w:rsidRPr="5429E341">
        <w:rPr>
          <w:rFonts w:eastAsia="Calibri"/>
          <w:color w:val="000000" w:themeColor="text1"/>
        </w:rPr>
        <w:t xml:space="preserve"> inclusive and accessible </w:t>
      </w:r>
      <w:r w:rsidR="67225EE8" w:rsidRPr="5429E341">
        <w:rPr>
          <w:rFonts w:eastAsia="Calibri"/>
          <w:color w:val="000000" w:themeColor="text1"/>
        </w:rPr>
        <w:t>culture that works in partnership with our staff and volunteers.</w:t>
      </w:r>
    </w:p>
    <w:p w14:paraId="64546607" w14:textId="6F1D5CF0" w:rsidR="0C2744AF" w:rsidRDefault="0C2744AF" w:rsidP="5429E341">
      <w:pPr>
        <w:pStyle w:val="Default"/>
        <w:spacing w:after="61" w:line="360" w:lineRule="auto"/>
        <w:rPr>
          <w:rFonts w:eastAsia="Calibri"/>
          <w:color w:val="000000" w:themeColor="text1"/>
        </w:rPr>
      </w:pPr>
    </w:p>
    <w:p w14:paraId="2FA6B4E0" w14:textId="74FE51C0" w:rsidR="0C2744AF" w:rsidRDefault="41AF5DDF" w:rsidP="7D89F9F0">
      <w:pPr>
        <w:pStyle w:val="Default"/>
        <w:spacing w:after="61" w:line="360" w:lineRule="auto"/>
        <w:rPr>
          <w:rStyle w:val="eop"/>
          <w:rFonts w:eastAsia="Calibri"/>
          <w:color w:val="000000" w:themeColor="text1"/>
        </w:rPr>
      </w:pPr>
      <w:r w:rsidRPr="5429E341">
        <w:rPr>
          <w:rFonts w:eastAsia="Calibri"/>
          <w:color w:val="000000" w:themeColor="text1"/>
        </w:rPr>
        <w:t>Even when we have started work on diversity and incl</w:t>
      </w:r>
      <w:r w:rsidR="01C43FA1" w:rsidRPr="5429E341">
        <w:rPr>
          <w:rFonts w:eastAsia="Calibri"/>
          <w:color w:val="000000" w:themeColor="text1"/>
        </w:rPr>
        <w:t>usion</w:t>
      </w:r>
      <w:r w:rsidR="538A89EC" w:rsidRPr="5429E341">
        <w:rPr>
          <w:rFonts w:eastAsia="Calibri"/>
          <w:color w:val="000000" w:themeColor="text1"/>
        </w:rPr>
        <w:t xml:space="preserve"> in the past</w:t>
      </w:r>
      <w:r w:rsidR="01C43FA1" w:rsidRPr="5429E341">
        <w:rPr>
          <w:rFonts w:eastAsia="Calibri"/>
          <w:color w:val="000000" w:themeColor="text1"/>
        </w:rPr>
        <w:t xml:space="preserve">, we have </w:t>
      </w:r>
      <w:r w:rsidR="6926DFCD" w:rsidRPr="635D6546">
        <w:rPr>
          <w:rFonts w:eastAsia="Calibri"/>
          <w:color w:val="000000" w:themeColor="text1"/>
        </w:rPr>
        <w:t>n</w:t>
      </w:r>
      <w:r w:rsidR="6BDDFC3D" w:rsidRPr="635D6546">
        <w:rPr>
          <w:rFonts w:eastAsia="Calibri"/>
          <w:color w:val="000000" w:themeColor="text1"/>
        </w:rPr>
        <w:t>ot</w:t>
      </w:r>
      <w:r w:rsidR="01C43FA1" w:rsidRPr="5429E341">
        <w:rPr>
          <w:rFonts w:eastAsia="Calibri"/>
          <w:color w:val="000000" w:themeColor="text1"/>
        </w:rPr>
        <w:t xml:space="preserve"> </w:t>
      </w:r>
      <w:r w:rsidR="1B39EC1B" w:rsidRPr="5429E341">
        <w:rPr>
          <w:rFonts w:eastAsia="Calibri"/>
          <w:color w:val="000000" w:themeColor="text1"/>
        </w:rPr>
        <w:t>progressed</w:t>
      </w:r>
      <w:r w:rsidR="01C43FA1" w:rsidRPr="5429E341">
        <w:rPr>
          <w:rFonts w:eastAsia="Calibri"/>
          <w:color w:val="000000" w:themeColor="text1"/>
        </w:rPr>
        <w:t xml:space="preserve"> past t</w:t>
      </w:r>
      <w:r w:rsidR="70C5003A" w:rsidRPr="5429E341">
        <w:rPr>
          <w:rFonts w:eastAsia="Calibri"/>
          <w:color w:val="000000" w:themeColor="text1"/>
        </w:rPr>
        <w:t xml:space="preserve">he </w:t>
      </w:r>
      <w:r w:rsidR="3FDC04E9" w:rsidRPr="5429E341">
        <w:rPr>
          <w:rFonts w:eastAsia="Calibri"/>
          <w:color w:val="000000" w:themeColor="text1"/>
        </w:rPr>
        <w:t>planning</w:t>
      </w:r>
      <w:r w:rsidR="70C5003A" w:rsidRPr="5429E341">
        <w:rPr>
          <w:rFonts w:eastAsia="Calibri"/>
          <w:color w:val="000000" w:themeColor="text1"/>
        </w:rPr>
        <w:t xml:space="preserve"> stage</w:t>
      </w:r>
      <w:r w:rsidR="01C43FA1" w:rsidRPr="5429E341">
        <w:rPr>
          <w:rFonts w:eastAsia="Calibri"/>
          <w:color w:val="000000" w:themeColor="text1"/>
        </w:rPr>
        <w:t>.  We have stalled on this work</w:t>
      </w:r>
      <w:r w:rsidR="72C50F5D" w:rsidRPr="5429E341">
        <w:rPr>
          <w:rFonts w:eastAsia="Calibri"/>
          <w:color w:val="000000" w:themeColor="text1"/>
        </w:rPr>
        <w:t xml:space="preserve">, losing the trust of </w:t>
      </w:r>
      <w:r w:rsidR="2ABB3A7C" w:rsidRPr="5429E341">
        <w:rPr>
          <w:rFonts w:eastAsia="Calibri"/>
          <w:color w:val="000000" w:themeColor="text1"/>
        </w:rPr>
        <w:t xml:space="preserve">some of </w:t>
      </w:r>
      <w:r w:rsidR="72C50F5D" w:rsidRPr="5429E341">
        <w:rPr>
          <w:rFonts w:eastAsia="Calibri"/>
          <w:color w:val="000000" w:themeColor="text1"/>
        </w:rPr>
        <w:t xml:space="preserve">our people and being accused of ‘all talk, no action’.  We accept that criticism and </w:t>
      </w:r>
      <w:r w:rsidR="534B85BA" w:rsidRPr="5429E341">
        <w:rPr>
          <w:rFonts w:eastAsia="Calibri"/>
          <w:color w:val="000000" w:themeColor="text1"/>
        </w:rPr>
        <w:t xml:space="preserve">we </w:t>
      </w:r>
      <w:r w:rsidR="72C50F5D" w:rsidRPr="5429E341">
        <w:rPr>
          <w:rFonts w:eastAsia="Calibri"/>
          <w:color w:val="000000" w:themeColor="text1"/>
        </w:rPr>
        <w:t xml:space="preserve">will do better.  We want this strategy to </w:t>
      </w:r>
      <w:r w:rsidR="351324F8" w:rsidRPr="5429E341">
        <w:rPr>
          <w:rFonts w:eastAsia="Calibri"/>
          <w:color w:val="000000" w:themeColor="text1"/>
        </w:rPr>
        <w:t xml:space="preserve">enable people to feel </w:t>
      </w:r>
      <w:r w:rsidR="72C50F5D" w:rsidRPr="5429E341">
        <w:rPr>
          <w:rStyle w:val="eop"/>
          <w:rFonts w:eastAsia="Times New Roman"/>
          <w:color w:val="auto"/>
        </w:rPr>
        <w:t>positive</w:t>
      </w:r>
      <w:r w:rsidR="6E24B39C" w:rsidRPr="5429E341">
        <w:rPr>
          <w:rStyle w:val="eop"/>
          <w:rFonts w:eastAsia="Times New Roman"/>
          <w:color w:val="auto"/>
        </w:rPr>
        <w:t xml:space="preserve"> and proud to be part of Versus </w:t>
      </w:r>
      <w:r w:rsidR="7036FC22" w:rsidRPr="5429E341">
        <w:rPr>
          <w:rStyle w:val="eop"/>
          <w:rFonts w:eastAsia="Times New Roman"/>
          <w:color w:val="auto"/>
        </w:rPr>
        <w:t>Arthritis</w:t>
      </w:r>
      <w:r w:rsidR="15D6B145" w:rsidRPr="5429E341">
        <w:rPr>
          <w:rStyle w:val="eop"/>
          <w:rFonts w:eastAsia="Times New Roman"/>
          <w:color w:val="auto"/>
        </w:rPr>
        <w:t xml:space="preserve">, </w:t>
      </w:r>
      <w:r w:rsidR="7036FC22" w:rsidRPr="5429E341">
        <w:rPr>
          <w:rStyle w:val="eop"/>
          <w:rFonts w:eastAsia="Times New Roman"/>
          <w:color w:val="auto"/>
        </w:rPr>
        <w:t xml:space="preserve">full of hope for what is still to come through our work </w:t>
      </w:r>
      <w:r w:rsidR="00B52FAB">
        <w:rPr>
          <w:rStyle w:val="eop"/>
          <w:rFonts w:eastAsia="Times New Roman"/>
          <w:color w:val="auto"/>
        </w:rPr>
        <w:t xml:space="preserve">together </w:t>
      </w:r>
      <w:r w:rsidR="7036FC22" w:rsidRPr="5429E341">
        <w:rPr>
          <w:rStyle w:val="eop"/>
          <w:rFonts w:eastAsia="Times New Roman"/>
          <w:color w:val="auto"/>
        </w:rPr>
        <w:t>to defy arthritis.</w:t>
      </w:r>
    </w:p>
    <w:p w14:paraId="1DC4BCAA" w14:textId="14C9FF26" w:rsidR="7D89F9F0" w:rsidRDefault="7D89F9F0" w:rsidP="7D89F9F0">
      <w:pPr>
        <w:pStyle w:val="Default"/>
        <w:spacing w:after="61" w:line="360" w:lineRule="auto"/>
        <w:rPr>
          <w:rStyle w:val="eop"/>
          <w:rFonts w:eastAsia="Calibri"/>
          <w:color w:val="000000" w:themeColor="text1"/>
        </w:rPr>
      </w:pPr>
    </w:p>
    <w:p w14:paraId="10160753" w14:textId="211FDEED" w:rsidR="7036FC22" w:rsidRDefault="2BAADF87" w:rsidP="7D89F9F0">
      <w:pPr>
        <w:pStyle w:val="Default"/>
        <w:spacing w:after="61" w:line="360" w:lineRule="auto"/>
        <w:rPr>
          <w:rFonts w:eastAsia="Calibri"/>
          <w:color w:val="000000" w:themeColor="text1"/>
        </w:rPr>
      </w:pPr>
      <w:r w:rsidRPr="0590563A">
        <w:rPr>
          <w:rStyle w:val="eop"/>
          <w:rFonts w:eastAsia="Times New Roman"/>
          <w:color w:val="auto"/>
        </w:rPr>
        <w:lastRenderedPageBreak/>
        <w:t xml:space="preserve">People with </w:t>
      </w:r>
      <w:r w:rsidR="3F772981" w:rsidRPr="635D6546">
        <w:rPr>
          <w:rStyle w:val="eop"/>
          <w:rFonts w:eastAsia="Times New Roman"/>
          <w:color w:val="auto"/>
        </w:rPr>
        <w:t>arthritis</w:t>
      </w:r>
      <w:r w:rsidR="6D1B0C80" w:rsidRPr="635D6546">
        <w:rPr>
          <w:rStyle w:val="eop"/>
          <w:rFonts w:eastAsia="Times New Roman"/>
          <w:color w:val="auto"/>
        </w:rPr>
        <w:t xml:space="preserve"> </w:t>
      </w:r>
      <w:r w:rsidRPr="0590563A">
        <w:rPr>
          <w:rStyle w:val="eop"/>
          <w:rFonts w:eastAsia="Times New Roman"/>
          <w:color w:val="auto"/>
        </w:rPr>
        <w:t xml:space="preserve">are not one homogenous group of people.  </w:t>
      </w:r>
      <w:r w:rsidR="0A7F4B4B" w:rsidRPr="635D6546">
        <w:rPr>
          <w:rStyle w:val="eop"/>
          <w:rFonts w:eastAsia="Times New Roman"/>
          <w:color w:val="auto"/>
        </w:rPr>
        <w:t>p</w:t>
      </w:r>
      <w:r w:rsidR="3F772981" w:rsidRPr="635D6546">
        <w:rPr>
          <w:rStyle w:val="eop"/>
          <w:rFonts w:eastAsia="Times New Roman"/>
          <w:color w:val="auto"/>
        </w:rPr>
        <w:t xml:space="preserve">eople </w:t>
      </w:r>
      <w:r w:rsidRPr="0590563A">
        <w:rPr>
          <w:rStyle w:val="eop"/>
          <w:rFonts w:eastAsia="Times New Roman"/>
          <w:color w:val="auto"/>
        </w:rPr>
        <w:t xml:space="preserve">with </w:t>
      </w:r>
      <w:r w:rsidR="3F772981" w:rsidRPr="635D6546">
        <w:rPr>
          <w:rStyle w:val="eop"/>
          <w:rFonts w:eastAsia="Times New Roman"/>
          <w:color w:val="auto"/>
        </w:rPr>
        <w:t>arthritis</w:t>
      </w:r>
      <w:r w:rsidRPr="0590563A">
        <w:rPr>
          <w:rStyle w:val="eop"/>
          <w:rFonts w:eastAsia="Times New Roman"/>
          <w:color w:val="auto"/>
        </w:rPr>
        <w:t xml:space="preserve"> are a broad range of people across the four nations of the UK and </w:t>
      </w:r>
      <w:r w:rsidR="4325ECB0" w:rsidRPr="0590563A">
        <w:rPr>
          <w:rStyle w:val="eop"/>
          <w:rFonts w:eastAsia="Times New Roman"/>
          <w:color w:val="auto"/>
        </w:rPr>
        <w:t>beyond,</w:t>
      </w:r>
      <w:r w:rsidRPr="0590563A">
        <w:rPr>
          <w:rStyle w:val="eop"/>
          <w:rFonts w:eastAsia="Times New Roman"/>
          <w:color w:val="auto"/>
        </w:rPr>
        <w:t xml:space="preserve"> but we are not reaching </w:t>
      </w:r>
      <w:r w:rsidR="68A4883F" w:rsidRPr="0590563A">
        <w:rPr>
          <w:rStyle w:val="eop"/>
          <w:rFonts w:eastAsia="Times New Roman"/>
          <w:color w:val="auto"/>
        </w:rPr>
        <w:t>them</w:t>
      </w:r>
      <w:r w:rsidR="1F93B36F" w:rsidRPr="0590563A">
        <w:rPr>
          <w:rStyle w:val="eop"/>
          <w:rFonts w:eastAsia="Times New Roman"/>
          <w:color w:val="auto"/>
        </w:rPr>
        <w:t xml:space="preserve"> all effectively</w:t>
      </w:r>
      <w:r w:rsidR="68A4883F" w:rsidRPr="0590563A">
        <w:rPr>
          <w:rStyle w:val="eop"/>
          <w:rFonts w:eastAsia="Times New Roman"/>
          <w:color w:val="auto"/>
        </w:rPr>
        <w:t>,</w:t>
      </w:r>
      <w:r w:rsidRPr="0590563A">
        <w:rPr>
          <w:rStyle w:val="eop"/>
          <w:rFonts w:eastAsia="Times New Roman"/>
          <w:color w:val="auto"/>
        </w:rPr>
        <w:t xml:space="preserve"> and they are not</w:t>
      </w:r>
      <w:r w:rsidR="68069DC7" w:rsidRPr="0590563A">
        <w:rPr>
          <w:rStyle w:val="eop"/>
          <w:rFonts w:eastAsia="Times New Roman"/>
          <w:color w:val="auto"/>
        </w:rPr>
        <w:t xml:space="preserve"> consistently </w:t>
      </w:r>
      <w:r w:rsidR="5D538069" w:rsidRPr="0590563A">
        <w:rPr>
          <w:rStyle w:val="eop"/>
          <w:rFonts w:eastAsia="Times New Roman"/>
          <w:color w:val="auto"/>
        </w:rPr>
        <w:t>experiencing</w:t>
      </w:r>
      <w:r w:rsidRPr="0590563A">
        <w:rPr>
          <w:rStyle w:val="eop"/>
          <w:rFonts w:eastAsia="Times New Roman"/>
          <w:color w:val="auto"/>
        </w:rPr>
        <w:t xml:space="preserve"> the </w:t>
      </w:r>
      <w:r w:rsidR="739C63F0" w:rsidRPr="0590563A">
        <w:rPr>
          <w:rStyle w:val="eop"/>
          <w:rFonts w:eastAsia="Times New Roman"/>
          <w:color w:val="auto"/>
        </w:rPr>
        <w:t xml:space="preserve">excellent </w:t>
      </w:r>
      <w:r w:rsidRPr="0590563A">
        <w:rPr>
          <w:rStyle w:val="eop"/>
          <w:rFonts w:eastAsia="Times New Roman"/>
          <w:color w:val="auto"/>
        </w:rPr>
        <w:t>support we can offer.</w:t>
      </w:r>
      <w:r w:rsidR="756B0CD7" w:rsidRPr="0590563A">
        <w:rPr>
          <w:rStyle w:val="eop"/>
          <w:rFonts w:eastAsia="Times New Roman"/>
          <w:color w:val="auto"/>
        </w:rPr>
        <w:t xml:space="preserve">  We must develop our partnerships and relationships with organisations already working with the people we know </w:t>
      </w:r>
      <w:r w:rsidR="3472A6D0" w:rsidRPr="0590563A">
        <w:rPr>
          <w:rStyle w:val="eop"/>
          <w:rFonts w:eastAsia="Times New Roman"/>
          <w:color w:val="auto"/>
        </w:rPr>
        <w:t>are underserved by our charity.</w:t>
      </w:r>
      <w:r w:rsidR="756B0CD7" w:rsidRPr="0590563A">
        <w:rPr>
          <w:rStyle w:val="eop"/>
          <w:rFonts w:eastAsia="Times New Roman"/>
          <w:color w:val="auto"/>
        </w:rPr>
        <w:t xml:space="preserve">  </w:t>
      </w:r>
      <w:r w:rsidR="4BCB6C89" w:rsidRPr="635D6546">
        <w:rPr>
          <w:rStyle w:val="eop"/>
          <w:rFonts w:eastAsia="Times New Roman"/>
          <w:color w:val="auto"/>
        </w:rPr>
        <w:t>We</w:t>
      </w:r>
      <w:r w:rsidR="00466427">
        <w:rPr>
          <w:rStyle w:val="eop"/>
          <w:rFonts w:eastAsia="Times New Roman"/>
          <w:color w:val="auto"/>
        </w:rPr>
        <w:t xml:space="preserve"> must be clear</w:t>
      </w:r>
      <w:r w:rsidR="756B0CD7" w:rsidRPr="0590563A">
        <w:rPr>
          <w:rStyle w:val="eop"/>
          <w:rFonts w:eastAsia="Times New Roman"/>
          <w:color w:val="auto"/>
        </w:rPr>
        <w:t xml:space="preserve"> that the aim of reaching everyone </w:t>
      </w:r>
      <w:r w:rsidR="48110555" w:rsidRPr="0590563A">
        <w:rPr>
          <w:rStyle w:val="eop"/>
          <w:rFonts w:eastAsia="Times New Roman"/>
          <w:color w:val="auto"/>
        </w:rPr>
        <w:t xml:space="preserve">with </w:t>
      </w:r>
      <w:r w:rsidR="23CA87DC" w:rsidRPr="0590563A">
        <w:rPr>
          <w:rStyle w:val="eop"/>
          <w:rFonts w:eastAsia="Times New Roman"/>
          <w:color w:val="auto"/>
        </w:rPr>
        <w:t>arthritis will</w:t>
      </w:r>
      <w:r w:rsidR="52E1417C" w:rsidRPr="0590563A">
        <w:rPr>
          <w:rStyle w:val="eop"/>
          <w:rFonts w:eastAsia="Times New Roman"/>
          <w:color w:val="auto"/>
        </w:rPr>
        <w:t xml:space="preserve"> never end.  </w:t>
      </w:r>
      <w:r w:rsidR="242B93E7" w:rsidRPr="0590563A">
        <w:rPr>
          <w:rStyle w:val="eop"/>
          <w:rFonts w:eastAsia="Times New Roman"/>
          <w:color w:val="auto"/>
        </w:rPr>
        <w:t xml:space="preserve">We aim to be a person-centred charity for </w:t>
      </w:r>
      <w:r w:rsidR="666FFD8F" w:rsidRPr="635D6546">
        <w:rPr>
          <w:rStyle w:val="eop"/>
          <w:rFonts w:eastAsia="Times New Roman"/>
          <w:color w:val="auto"/>
        </w:rPr>
        <w:t>p</w:t>
      </w:r>
      <w:r w:rsidR="3F772981" w:rsidRPr="635D6546">
        <w:rPr>
          <w:rStyle w:val="eop"/>
          <w:rFonts w:eastAsia="Times New Roman"/>
          <w:color w:val="auto"/>
        </w:rPr>
        <w:t>eople</w:t>
      </w:r>
      <w:r w:rsidR="242B93E7" w:rsidRPr="0590563A">
        <w:rPr>
          <w:rStyle w:val="eop"/>
          <w:rFonts w:eastAsia="Times New Roman"/>
          <w:color w:val="auto"/>
        </w:rPr>
        <w:t xml:space="preserve"> with </w:t>
      </w:r>
      <w:r w:rsidR="3F772981" w:rsidRPr="635D6546">
        <w:rPr>
          <w:rStyle w:val="eop"/>
          <w:rFonts w:eastAsia="Times New Roman"/>
          <w:color w:val="auto"/>
        </w:rPr>
        <w:t>arthritis</w:t>
      </w:r>
      <w:r w:rsidR="242B93E7" w:rsidRPr="0590563A">
        <w:rPr>
          <w:rStyle w:val="eop"/>
          <w:rFonts w:eastAsia="Times New Roman"/>
          <w:color w:val="auto"/>
        </w:rPr>
        <w:t xml:space="preserve"> of any age, any background.  </w:t>
      </w:r>
      <w:r w:rsidR="32F71F2A" w:rsidRPr="0590563A">
        <w:rPr>
          <w:rStyle w:val="eop"/>
          <w:rFonts w:eastAsia="Times New Roman"/>
          <w:color w:val="auto"/>
        </w:rPr>
        <w:t xml:space="preserve">We </w:t>
      </w:r>
      <w:r w:rsidR="782EABC1" w:rsidRPr="0590563A">
        <w:rPr>
          <w:rFonts w:eastAsia="Calibri"/>
          <w:color w:val="000000" w:themeColor="text1"/>
        </w:rPr>
        <w:t>hope</w:t>
      </w:r>
      <w:r w:rsidR="19D00F24" w:rsidRPr="0590563A">
        <w:rPr>
          <w:rFonts w:eastAsia="Calibri"/>
          <w:color w:val="000000" w:themeColor="text1"/>
        </w:rPr>
        <w:t xml:space="preserve"> that</w:t>
      </w:r>
      <w:r w:rsidR="782EABC1" w:rsidRPr="0590563A">
        <w:rPr>
          <w:rFonts w:eastAsia="Calibri"/>
          <w:color w:val="000000" w:themeColor="text1"/>
        </w:rPr>
        <w:t xml:space="preserve"> this strategy will give our staff, </w:t>
      </w:r>
      <w:proofErr w:type="gramStart"/>
      <w:r w:rsidR="782EABC1" w:rsidRPr="0590563A">
        <w:rPr>
          <w:rFonts w:eastAsia="Calibri"/>
          <w:color w:val="000000" w:themeColor="text1"/>
        </w:rPr>
        <w:t>volunteers</w:t>
      </w:r>
      <w:proofErr w:type="gramEnd"/>
      <w:r w:rsidR="782EABC1" w:rsidRPr="0590563A">
        <w:rPr>
          <w:rFonts w:eastAsia="Calibri"/>
          <w:color w:val="000000" w:themeColor="text1"/>
        </w:rPr>
        <w:t xml:space="preserve"> and supporters the </w:t>
      </w:r>
      <w:r w:rsidR="7289E4A8" w:rsidRPr="0590563A">
        <w:rPr>
          <w:rFonts w:eastAsia="Calibri"/>
          <w:color w:val="000000" w:themeColor="text1"/>
        </w:rPr>
        <w:t>confidence</w:t>
      </w:r>
      <w:r w:rsidR="782EABC1" w:rsidRPr="0590563A">
        <w:rPr>
          <w:rFonts w:eastAsia="Calibri"/>
          <w:color w:val="000000" w:themeColor="text1"/>
        </w:rPr>
        <w:t xml:space="preserve"> that we </w:t>
      </w:r>
      <w:r w:rsidR="4A276F0E" w:rsidRPr="0590563A">
        <w:rPr>
          <w:rFonts w:eastAsia="Calibri"/>
          <w:color w:val="000000" w:themeColor="text1"/>
        </w:rPr>
        <w:t xml:space="preserve">mean what we say about our commitment to becoming a diverse, inclusive, anti-racist and anti-discriminatory charity that is sector leading in this work.  </w:t>
      </w:r>
    </w:p>
    <w:p w14:paraId="79DA532B" w14:textId="2B0E4A6D" w:rsidR="466B7727" w:rsidRDefault="466B7727" w:rsidP="466B7727">
      <w:pPr>
        <w:pStyle w:val="Default"/>
        <w:spacing w:after="61" w:line="360" w:lineRule="auto"/>
        <w:rPr>
          <w:rFonts w:eastAsia="Calibri"/>
          <w:color w:val="000000" w:themeColor="text1"/>
        </w:rPr>
      </w:pPr>
    </w:p>
    <w:p w14:paraId="573B046C" w14:textId="5AC79D35" w:rsidR="7EBB9D91" w:rsidRDefault="297216ED" w:rsidP="466B7727">
      <w:pPr>
        <w:spacing w:line="360" w:lineRule="auto"/>
        <w:rPr>
          <w:rFonts w:ascii="Roboto" w:eastAsia="Roboto" w:hAnsi="Roboto" w:cs="Roboto"/>
          <w:sz w:val="24"/>
          <w:szCs w:val="24"/>
        </w:rPr>
      </w:pPr>
      <w:r w:rsidRPr="54B2AD66">
        <w:rPr>
          <w:rFonts w:ascii="Arial" w:eastAsia="Calibri" w:hAnsi="Arial" w:cs="Arial"/>
          <w:color w:val="000000" w:themeColor="text1"/>
          <w:sz w:val="24"/>
          <w:szCs w:val="24"/>
        </w:rPr>
        <w:t>We recognise our responsibility in adhering to</w:t>
      </w:r>
      <w:r w:rsidR="3FEE1257" w:rsidRPr="54B2AD66">
        <w:rPr>
          <w:rFonts w:ascii="Arial" w:eastAsia="Calibri" w:hAnsi="Arial" w:cs="Arial"/>
          <w:color w:val="000000" w:themeColor="text1"/>
          <w:sz w:val="24"/>
          <w:szCs w:val="24"/>
        </w:rPr>
        <w:t xml:space="preserve"> the Equality Act 2010 in terms of the 9 Protected </w:t>
      </w:r>
      <w:r w:rsidR="397D09A4" w:rsidRPr="54B2AD66">
        <w:rPr>
          <w:rFonts w:ascii="Arial" w:eastAsia="Calibri" w:hAnsi="Arial" w:cs="Arial"/>
          <w:color w:val="000000" w:themeColor="text1"/>
          <w:sz w:val="24"/>
          <w:szCs w:val="24"/>
        </w:rPr>
        <w:t>Characteristics:</w:t>
      </w:r>
      <w:r w:rsidR="3FEE1257" w:rsidRPr="54B2AD66">
        <w:rPr>
          <w:rFonts w:ascii="Arial" w:eastAsia="Calibri" w:hAnsi="Arial" w:cs="Arial"/>
          <w:color w:val="000000" w:themeColor="text1"/>
          <w:sz w:val="24"/>
          <w:szCs w:val="24"/>
        </w:rPr>
        <w:t xml:space="preserve"> </w:t>
      </w:r>
      <w:r w:rsidR="3FEE1257" w:rsidRPr="54B2AD66">
        <w:rPr>
          <w:rFonts w:ascii="Roboto" w:eastAsia="Roboto" w:hAnsi="Roboto" w:cs="Roboto"/>
          <w:sz w:val="24"/>
          <w:szCs w:val="24"/>
        </w:rPr>
        <w:t xml:space="preserve">age, disability, </w:t>
      </w:r>
      <w:hyperlink r:id="rId10" w:anchor="reassignment">
        <w:r w:rsidR="3FEE1257" w:rsidRPr="54B2AD66">
          <w:rPr>
            <w:rStyle w:val="Hyperlink"/>
            <w:rFonts w:ascii="Roboto" w:eastAsia="Roboto" w:hAnsi="Roboto" w:cs="Roboto"/>
            <w:color w:val="auto"/>
            <w:sz w:val="24"/>
            <w:szCs w:val="24"/>
            <w:u w:val="none"/>
          </w:rPr>
          <w:t>gender reassignment</w:t>
        </w:r>
        <w:r w:rsidR="752361B4" w:rsidRPr="54B2AD66">
          <w:rPr>
            <w:rStyle w:val="Hyperlink"/>
            <w:rFonts w:ascii="Roboto" w:eastAsia="Roboto" w:hAnsi="Roboto" w:cs="Roboto"/>
            <w:color w:val="auto"/>
            <w:sz w:val="24"/>
            <w:szCs w:val="24"/>
            <w:u w:val="none"/>
          </w:rPr>
          <w:t xml:space="preserve">, </w:t>
        </w:r>
      </w:hyperlink>
      <w:hyperlink r:id="rId11" w:anchor="marriage">
        <w:r w:rsidR="3FEE1257" w:rsidRPr="54B2AD66">
          <w:rPr>
            <w:rStyle w:val="Hyperlink"/>
            <w:rFonts w:ascii="Roboto" w:eastAsia="Roboto" w:hAnsi="Roboto" w:cs="Roboto"/>
            <w:color w:val="auto"/>
            <w:sz w:val="24"/>
            <w:szCs w:val="24"/>
            <w:u w:val="none"/>
          </w:rPr>
          <w:t>marriage and civil partnership</w:t>
        </w:r>
        <w:r w:rsidR="5A58B4DC" w:rsidRPr="54B2AD66">
          <w:rPr>
            <w:rStyle w:val="Hyperlink"/>
            <w:rFonts w:ascii="Roboto" w:eastAsia="Roboto" w:hAnsi="Roboto" w:cs="Roboto"/>
            <w:color w:val="auto"/>
            <w:sz w:val="24"/>
            <w:szCs w:val="24"/>
            <w:u w:val="none"/>
          </w:rPr>
          <w:t xml:space="preserve">, </w:t>
        </w:r>
      </w:hyperlink>
      <w:hyperlink r:id="rId12" w:anchor="pregmat">
        <w:r w:rsidR="3FEE1257" w:rsidRPr="54B2AD66">
          <w:rPr>
            <w:rStyle w:val="Hyperlink"/>
            <w:rFonts w:ascii="Roboto" w:eastAsia="Roboto" w:hAnsi="Roboto" w:cs="Roboto"/>
            <w:color w:val="auto"/>
            <w:sz w:val="24"/>
            <w:szCs w:val="24"/>
            <w:u w:val="none"/>
          </w:rPr>
          <w:t>pregnancy and maternity</w:t>
        </w:r>
        <w:r w:rsidR="3676FD65" w:rsidRPr="54B2AD66">
          <w:rPr>
            <w:rStyle w:val="Hyperlink"/>
            <w:rFonts w:ascii="Roboto" w:eastAsia="Roboto" w:hAnsi="Roboto" w:cs="Roboto"/>
            <w:color w:val="auto"/>
            <w:sz w:val="24"/>
            <w:szCs w:val="24"/>
            <w:u w:val="none"/>
          </w:rPr>
          <w:t xml:space="preserve">, </w:t>
        </w:r>
      </w:hyperlink>
      <w:hyperlink r:id="rId13" w:anchor="race">
        <w:r w:rsidR="3FEE1257" w:rsidRPr="54B2AD66">
          <w:rPr>
            <w:rStyle w:val="Hyperlink"/>
            <w:rFonts w:ascii="Roboto" w:eastAsia="Roboto" w:hAnsi="Roboto" w:cs="Roboto"/>
            <w:color w:val="auto"/>
            <w:sz w:val="24"/>
            <w:szCs w:val="24"/>
            <w:u w:val="none"/>
          </w:rPr>
          <w:t>race</w:t>
        </w:r>
        <w:r w:rsidR="203388D9" w:rsidRPr="54B2AD66">
          <w:rPr>
            <w:rStyle w:val="Hyperlink"/>
            <w:rFonts w:ascii="Roboto" w:eastAsia="Roboto" w:hAnsi="Roboto" w:cs="Roboto"/>
            <w:color w:val="auto"/>
            <w:sz w:val="24"/>
            <w:szCs w:val="24"/>
            <w:u w:val="none"/>
          </w:rPr>
          <w:t xml:space="preserve">, </w:t>
        </w:r>
      </w:hyperlink>
      <w:hyperlink r:id="rId14" w:anchor="rob">
        <w:r w:rsidR="3FEE1257" w:rsidRPr="54B2AD66">
          <w:rPr>
            <w:rStyle w:val="Hyperlink"/>
            <w:rFonts w:ascii="Roboto" w:eastAsia="Roboto" w:hAnsi="Roboto" w:cs="Roboto"/>
            <w:color w:val="auto"/>
            <w:sz w:val="24"/>
            <w:szCs w:val="24"/>
            <w:u w:val="none"/>
          </w:rPr>
          <w:t>religion or belief</w:t>
        </w:r>
        <w:r w:rsidR="3DEBE53B" w:rsidRPr="54B2AD66">
          <w:rPr>
            <w:rStyle w:val="Hyperlink"/>
            <w:rFonts w:ascii="Roboto" w:eastAsia="Roboto" w:hAnsi="Roboto" w:cs="Roboto"/>
            <w:color w:val="auto"/>
            <w:sz w:val="24"/>
            <w:szCs w:val="24"/>
            <w:u w:val="none"/>
          </w:rPr>
          <w:t xml:space="preserve">, </w:t>
        </w:r>
      </w:hyperlink>
      <w:hyperlink r:id="rId15" w:anchor="sex">
        <w:r w:rsidR="3FEE1257" w:rsidRPr="54B2AD66">
          <w:rPr>
            <w:rStyle w:val="Hyperlink"/>
            <w:rFonts w:ascii="Roboto" w:eastAsia="Roboto" w:hAnsi="Roboto" w:cs="Roboto"/>
            <w:color w:val="auto"/>
            <w:sz w:val="24"/>
            <w:szCs w:val="24"/>
            <w:u w:val="none"/>
          </w:rPr>
          <w:t>sex</w:t>
        </w:r>
        <w:r w:rsidR="42734A5C" w:rsidRPr="54B2AD66">
          <w:rPr>
            <w:rStyle w:val="Hyperlink"/>
            <w:rFonts w:ascii="Roboto" w:eastAsia="Roboto" w:hAnsi="Roboto" w:cs="Roboto"/>
            <w:color w:val="auto"/>
            <w:sz w:val="24"/>
            <w:szCs w:val="24"/>
            <w:u w:val="none"/>
          </w:rPr>
          <w:t xml:space="preserve">, </w:t>
        </w:r>
      </w:hyperlink>
      <w:r w:rsidR="3FEE1257" w:rsidRPr="54B2AD66">
        <w:rPr>
          <w:rFonts w:ascii="Roboto" w:eastAsia="Roboto" w:hAnsi="Roboto" w:cs="Roboto"/>
          <w:sz w:val="24"/>
          <w:szCs w:val="24"/>
        </w:rPr>
        <w:t>sexual orientation</w:t>
      </w:r>
      <w:r w:rsidR="2B7040CC" w:rsidRPr="54B2AD66">
        <w:rPr>
          <w:rFonts w:ascii="Roboto" w:eastAsia="Roboto" w:hAnsi="Roboto" w:cs="Roboto"/>
          <w:sz w:val="24"/>
          <w:szCs w:val="24"/>
        </w:rPr>
        <w:t xml:space="preserve">.  But we want to go further than our legislative responsibilities and we will support staff and volunteers </w:t>
      </w:r>
      <w:r w:rsidR="7958E9C1" w:rsidRPr="54B2AD66">
        <w:rPr>
          <w:rFonts w:ascii="Roboto" w:eastAsia="Roboto" w:hAnsi="Roboto" w:cs="Roboto"/>
          <w:sz w:val="24"/>
          <w:szCs w:val="24"/>
        </w:rPr>
        <w:t xml:space="preserve">who face barriers including being a </w:t>
      </w:r>
      <w:r w:rsidR="22D1E477" w:rsidRPr="635D6546">
        <w:rPr>
          <w:rFonts w:ascii="Roboto" w:eastAsia="Roboto" w:hAnsi="Roboto" w:cs="Roboto"/>
          <w:sz w:val="24"/>
          <w:szCs w:val="24"/>
        </w:rPr>
        <w:t>lone</w:t>
      </w:r>
      <w:r w:rsidR="7958E9C1" w:rsidRPr="54B2AD66">
        <w:rPr>
          <w:rFonts w:ascii="Roboto" w:eastAsia="Roboto" w:hAnsi="Roboto" w:cs="Roboto"/>
          <w:sz w:val="24"/>
          <w:szCs w:val="24"/>
        </w:rPr>
        <w:t xml:space="preserve"> parent, having caring responsibilities </w:t>
      </w:r>
      <w:r w:rsidR="7A75819B" w:rsidRPr="54B2AD66">
        <w:rPr>
          <w:rFonts w:ascii="Roboto" w:eastAsia="Roboto" w:hAnsi="Roboto" w:cs="Roboto"/>
          <w:sz w:val="24"/>
          <w:szCs w:val="24"/>
        </w:rPr>
        <w:t xml:space="preserve">and/or having an accent, for example.  We must adopt an intersectional approach when considering our staff and volunteers and anyone involved in our charity.  </w:t>
      </w:r>
      <w:r w:rsidR="23D1AFC9" w:rsidRPr="54B2AD66">
        <w:rPr>
          <w:rFonts w:ascii="Arial" w:eastAsia="Arial" w:hAnsi="Arial" w:cs="Arial"/>
          <w:color w:val="000000" w:themeColor="text1"/>
          <w:sz w:val="24"/>
          <w:szCs w:val="24"/>
        </w:rPr>
        <w:t xml:space="preserve">We need to help each other understand how aspects of a person's </w:t>
      </w:r>
      <w:r w:rsidR="23D1AFC9" w:rsidRPr="54B2AD66">
        <w:rPr>
          <w:rFonts w:ascii="Arial" w:eastAsia="Arial" w:hAnsi="Arial" w:cs="Arial"/>
          <w:sz w:val="24"/>
          <w:szCs w:val="24"/>
        </w:rPr>
        <w:t>social and political identities</w:t>
      </w:r>
      <w:r w:rsidR="23D1AFC9" w:rsidRPr="54B2AD66">
        <w:rPr>
          <w:rFonts w:ascii="Arial" w:eastAsia="Arial" w:hAnsi="Arial" w:cs="Arial"/>
          <w:color w:val="000000" w:themeColor="text1"/>
          <w:sz w:val="24"/>
          <w:szCs w:val="24"/>
        </w:rPr>
        <w:t xml:space="preserve"> combine to create different modes of </w:t>
      </w:r>
      <w:r w:rsidR="23D1AFC9" w:rsidRPr="54B2AD66">
        <w:rPr>
          <w:rFonts w:ascii="Arial" w:eastAsia="Arial" w:hAnsi="Arial" w:cs="Arial"/>
          <w:sz w:val="24"/>
          <w:szCs w:val="24"/>
        </w:rPr>
        <w:t>discrimination</w:t>
      </w:r>
      <w:r w:rsidR="23D1AFC9" w:rsidRPr="54B2AD66">
        <w:rPr>
          <w:rFonts w:ascii="Arial" w:eastAsia="Arial" w:hAnsi="Arial" w:cs="Arial"/>
          <w:color w:val="000000" w:themeColor="text1"/>
          <w:sz w:val="24"/>
          <w:szCs w:val="24"/>
        </w:rPr>
        <w:t xml:space="preserve"> and </w:t>
      </w:r>
      <w:r w:rsidR="23D1AFC9" w:rsidRPr="54B2AD66">
        <w:rPr>
          <w:rFonts w:ascii="Arial" w:eastAsia="Arial" w:hAnsi="Arial" w:cs="Arial"/>
          <w:sz w:val="24"/>
          <w:szCs w:val="24"/>
        </w:rPr>
        <w:t>privilege</w:t>
      </w:r>
      <w:r w:rsidR="23D1AFC9" w:rsidRPr="54B2AD66">
        <w:rPr>
          <w:rFonts w:ascii="Arial" w:eastAsia="Arial" w:hAnsi="Arial" w:cs="Arial"/>
          <w:color w:val="000000" w:themeColor="text1"/>
          <w:sz w:val="24"/>
          <w:szCs w:val="24"/>
        </w:rPr>
        <w:t xml:space="preserve"> and adjust to remove barriers to inclusion.</w:t>
      </w:r>
    </w:p>
    <w:p w14:paraId="3BA4CAEB" w14:textId="1AD80041" w:rsidR="466B7727" w:rsidRDefault="466B7727" w:rsidP="466B7727">
      <w:pPr>
        <w:pStyle w:val="Default"/>
        <w:spacing w:after="61" w:line="360" w:lineRule="auto"/>
        <w:rPr>
          <w:rFonts w:eastAsia="Calibri"/>
          <w:color w:val="000000" w:themeColor="text1"/>
        </w:rPr>
      </w:pPr>
    </w:p>
    <w:p w14:paraId="4763990E" w14:textId="1A311DBC" w:rsidR="00F648F6" w:rsidRPr="00F648F6" w:rsidRDefault="2F62E270" w:rsidP="5429E341">
      <w:pPr>
        <w:spacing w:line="360" w:lineRule="auto"/>
        <w:rPr>
          <w:rFonts w:ascii="Segoe UI" w:hAnsi="Segoe UI" w:cs="Segoe UI"/>
          <w:sz w:val="24"/>
          <w:szCs w:val="24"/>
        </w:rPr>
      </w:pPr>
      <w:r w:rsidRPr="00F648F6">
        <w:rPr>
          <w:rStyle w:val="normaltextrun"/>
          <w:rFonts w:ascii="Arial" w:hAnsi="Arial" w:cs="Arial"/>
          <w:sz w:val="24"/>
          <w:szCs w:val="24"/>
        </w:rPr>
        <w:t xml:space="preserve">This strategy is our starting point, setting out our immediate </w:t>
      </w:r>
      <w:r w:rsidR="69347B74" w:rsidRPr="00F648F6">
        <w:rPr>
          <w:rStyle w:val="normaltextrun"/>
          <w:rFonts w:ascii="Arial" w:hAnsi="Arial" w:cs="Arial"/>
          <w:sz w:val="24"/>
          <w:szCs w:val="24"/>
        </w:rPr>
        <w:t xml:space="preserve">and </w:t>
      </w:r>
      <w:r w:rsidR="3D8D94FA" w:rsidRPr="00F648F6">
        <w:rPr>
          <w:rStyle w:val="normaltextrun"/>
          <w:rFonts w:ascii="Arial" w:hAnsi="Arial" w:cs="Arial"/>
          <w:sz w:val="24"/>
          <w:szCs w:val="24"/>
        </w:rPr>
        <w:t>long-term</w:t>
      </w:r>
      <w:r w:rsidR="69347B74" w:rsidRPr="00F648F6">
        <w:rPr>
          <w:rStyle w:val="normaltextrun"/>
          <w:rFonts w:ascii="Arial" w:hAnsi="Arial" w:cs="Arial"/>
          <w:sz w:val="24"/>
          <w:szCs w:val="24"/>
        </w:rPr>
        <w:t xml:space="preserve"> </w:t>
      </w:r>
      <w:r w:rsidRPr="00F648F6">
        <w:rPr>
          <w:rStyle w:val="normaltextrun"/>
          <w:rFonts w:ascii="Arial" w:hAnsi="Arial" w:cs="Arial"/>
          <w:sz w:val="24"/>
          <w:szCs w:val="24"/>
        </w:rPr>
        <w:t xml:space="preserve">activity.  We will be continuously learning and refining our approach, developing our understanding in partnership with our </w:t>
      </w:r>
      <w:r w:rsidR="7F64442B" w:rsidRPr="00F648F6">
        <w:rPr>
          <w:rStyle w:val="normaltextrun"/>
          <w:rFonts w:ascii="Arial" w:hAnsi="Arial" w:cs="Arial"/>
          <w:sz w:val="24"/>
          <w:szCs w:val="24"/>
        </w:rPr>
        <w:t>staff and volunteers,</w:t>
      </w:r>
      <w:r w:rsidR="3B973B2D">
        <w:rPr>
          <w:rStyle w:val="normaltextrun"/>
          <w:rFonts w:ascii="Arial" w:hAnsi="Arial" w:cs="Arial"/>
          <w:sz w:val="24"/>
          <w:szCs w:val="24"/>
        </w:rPr>
        <w:t xml:space="preserve"> whilst recognising that </w:t>
      </w:r>
      <w:r w:rsidR="3B973B2D" w:rsidRPr="00F648F6">
        <w:rPr>
          <w:rStyle w:val="normaltextrun"/>
          <w:rFonts w:ascii="Arial" w:hAnsi="Arial" w:cs="Arial"/>
          <w:sz w:val="24"/>
          <w:szCs w:val="24"/>
        </w:rPr>
        <w:t>true</w:t>
      </w:r>
      <w:r w:rsidR="3B973B2D" w:rsidRPr="00EA69BA">
        <w:rPr>
          <w:rFonts w:ascii="Arial" w:hAnsi="Arial" w:cs="Arial"/>
          <w:color w:val="000000"/>
          <w:sz w:val="24"/>
          <w:szCs w:val="24"/>
          <w:shd w:val="clear" w:color="auto" w:fill="FFFFFF"/>
        </w:rPr>
        <w:t xml:space="preserve"> organisational </w:t>
      </w:r>
      <w:r w:rsidR="3B973B2D">
        <w:rPr>
          <w:rFonts w:ascii="Arial" w:hAnsi="Arial" w:cs="Arial"/>
          <w:color w:val="000000"/>
          <w:sz w:val="24"/>
          <w:szCs w:val="24"/>
          <w:shd w:val="clear" w:color="auto" w:fill="FFFFFF"/>
        </w:rPr>
        <w:t xml:space="preserve">and </w:t>
      </w:r>
      <w:r w:rsidR="3B973B2D" w:rsidRPr="00EA69BA">
        <w:rPr>
          <w:rFonts w:ascii="Arial" w:hAnsi="Arial" w:cs="Arial"/>
          <w:color w:val="000000"/>
          <w:sz w:val="24"/>
          <w:szCs w:val="24"/>
          <w:shd w:val="clear" w:color="auto" w:fill="FFFFFF"/>
        </w:rPr>
        <w:t xml:space="preserve">cultural transformation will take </w:t>
      </w:r>
      <w:r w:rsidR="3B973B2D">
        <w:rPr>
          <w:rFonts w:ascii="Arial" w:hAnsi="Arial" w:cs="Arial"/>
          <w:color w:val="000000"/>
          <w:sz w:val="24"/>
          <w:szCs w:val="24"/>
          <w:shd w:val="clear" w:color="auto" w:fill="FFFFFF"/>
        </w:rPr>
        <w:t>time</w:t>
      </w:r>
      <w:r w:rsidR="3B973B2D" w:rsidRPr="00EA69BA">
        <w:rPr>
          <w:rFonts w:ascii="Arial" w:hAnsi="Arial" w:cs="Arial"/>
          <w:color w:val="000000"/>
          <w:sz w:val="24"/>
          <w:szCs w:val="24"/>
          <w:shd w:val="clear" w:color="auto" w:fill="FFFFFF"/>
        </w:rPr>
        <w:t>.</w:t>
      </w:r>
      <w:r w:rsidRPr="00F648F6">
        <w:rPr>
          <w:rStyle w:val="normaltextrun"/>
          <w:rFonts w:ascii="Arial" w:hAnsi="Arial" w:cs="Arial"/>
          <w:sz w:val="24"/>
          <w:szCs w:val="24"/>
        </w:rPr>
        <w:t> </w:t>
      </w:r>
      <w:r w:rsidR="4B8DE74E" w:rsidRPr="00487771">
        <w:rPr>
          <w:rStyle w:val="normaltextrun"/>
          <w:rFonts w:ascii="Arial" w:hAnsi="Arial" w:cs="Arial"/>
          <w:sz w:val="24"/>
          <w:szCs w:val="24"/>
        </w:rPr>
        <w:t>W</w:t>
      </w:r>
      <w:r w:rsidR="4B8DE74E" w:rsidRPr="00487771">
        <w:rPr>
          <w:rFonts w:ascii="Arial" w:hAnsi="Arial" w:cs="Arial"/>
          <w:color w:val="000000"/>
          <w:sz w:val="24"/>
          <w:szCs w:val="24"/>
          <w:shd w:val="clear" w:color="auto" w:fill="FFFFFF"/>
        </w:rPr>
        <w:t>e are committed to addressing areas of imbalance, adjusting our policies and processes if required.</w:t>
      </w:r>
      <w:r w:rsidR="4B8DE74E" w:rsidRPr="00EA69BA">
        <w:rPr>
          <w:rFonts w:ascii="Arial" w:hAnsi="Arial" w:cs="Arial"/>
          <w:b/>
          <w:bCs/>
          <w:color w:val="000000"/>
          <w:sz w:val="24"/>
          <w:szCs w:val="24"/>
          <w:shd w:val="clear" w:color="auto" w:fill="FFFFFF"/>
        </w:rPr>
        <w:t> </w:t>
      </w:r>
      <w:r w:rsidR="4B8DE74E">
        <w:rPr>
          <w:rFonts w:ascii="Arial" w:hAnsi="Arial" w:cs="Arial"/>
          <w:b/>
          <w:bCs/>
          <w:color w:val="000000"/>
          <w:sz w:val="24"/>
          <w:szCs w:val="24"/>
          <w:shd w:val="clear" w:color="auto" w:fill="FFFFFF"/>
        </w:rPr>
        <w:t xml:space="preserve"> </w:t>
      </w:r>
      <w:r w:rsidR="21680251">
        <w:rPr>
          <w:rFonts w:ascii="Arial" w:hAnsi="Arial" w:cs="Arial"/>
          <w:b/>
          <w:bCs/>
          <w:color w:val="000000"/>
          <w:sz w:val="24"/>
          <w:szCs w:val="24"/>
          <w:shd w:val="clear" w:color="auto" w:fill="FFFFFF"/>
        </w:rPr>
        <w:t xml:space="preserve"> </w:t>
      </w:r>
      <w:r w:rsidR="21680251" w:rsidRPr="5429E341">
        <w:rPr>
          <w:rFonts w:ascii="Arial" w:hAnsi="Arial" w:cs="Arial"/>
          <w:color w:val="000000"/>
          <w:sz w:val="24"/>
          <w:szCs w:val="24"/>
          <w:shd w:val="clear" w:color="auto" w:fill="FFFFFF"/>
        </w:rPr>
        <w:t>We aspire to be a truly reflective charity</w:t>
      </w:r>
      <w:r w:rsidR="1E69679E" w:rsidRPr="5429E341">
        <w:rPr>
          <w:rFonts w:ascii="Arial" w:hAnsi="Arial" w:cs="Arial"/>
          <w:color w:val="000000"/>
          <w:sz w:val="24"/>
          <w:szCs w:val="24"/>
          <w:shd w:val="clear" w:color="auto" w:fill="FFFFFF"/>
        </w:rPr>
        <w:t xml:space="preserve"> and </w:t>
      </w:r>
      <w:r w:rsidR="00E2342C">
        <w:rPr>
          <w:rFonts w:ascii="Arial" w:hAnsi="Arial" w:cs="Arial"/>
          <w:color w:val="000000"/>
          <w:sz w:val="24"/>
          <w:szCs w:val="24"/>
          <w:shd w:val="clear" w:color="auto" w:fill="FFFFFF"/>
        </w:rPr>
        <w:t xml:space="preserve">that </w:t>
      </w:r>
      <w:r w:rsidR="1E69679E" w:rsidRPr="5429E341">
        <w:rPr>
          <w:rFonts w:ascii="Arial" w:hAnsi="Arial" w:cs="Arial"/>
          <w:color w:val="000000"/>
          <w:sz w:val="24"/>
          <w:szCs w:val="24"/>
          <w:shd w:val="clear" w:color="auto" w:fill="FFFFFF"/>
        </w:rPr>
        <w:t>r</w:t>
      </w:r>
      <w:r w:rsidR="1E69679E" w:rsidRPr="5429E341">
        <w:rPr>
          <w:rFonts w:ascii="Arial" w:eastAsia="Arial" w:hAnsi="Arial" w:cs="Arial"/>
          <w:sz w:val="24"/>
          <w:szCs w:val="24"/>
        </w:rPr>
        <w:t xml:space="preserve">eflection will deepen our learning and enable us to make </w:t>
      </w:r>
      <w:r w:rsidR="1E69679E" w:rsidRPr="5429E341">
        <w:rPr>
          <w:rFonts w:ascii="Arial" w:eastAsia="Arial" w:hAnsi="Arial" w:cs="Arial"/>
          <w:sz w:val="24"/>
          <w:szCs w:val="24"/>
        </w:rPr>
        <w:lastRenderedPageBreak/>
        <w:t xml:space="preserve">sense of what we've learned, why we learned it, and how each addition of learning took place.  We have not adopted this method enough in the </w:t>
      </w:r>
      <w:r w:rsidR="72E6D961" w:rsidRPr="5429E341">
        <w:rPr>
          <w:rFonts w:ascii="Arial" w:eastAsia="Arial" w:hAnsi="Arial" w:cs="Arial"/>
          <w:sz w:val="24"/>
          <w:szCs w:val="24"/>
        </w:rPr>
        <w:t>past but</w:t>
      </w:r>
      <w:r w:rsidR="1E69679E" w:rsidRPr="5429E341">
        <w:rPr>
          <w:rFonts w:ascii="Arial" w:eastAsia="Arial" w:hAnsi="Arial" w:cs="Arial"/>
          <w:sz w:val="24"/>
          <w:szCs w:val="24"/>
        </w:rPr>
        <w:t xml:space="preserve"> being</w:t>
      </w:r>
      <w:r w:rsidR="37B3F8FB" w:rsidRPr="5429E341">
        <w:rPr>
          <w:rFonts w:ascii="Arial" w:eastAsia="Arial" w:hAnsi="Arial" w:cs="Arial"/>
          <w:sz w:val="24"/>
          <w:szCs w:val="24"/>
        </w:rPr>
        <w:t xml:space="preserve"> more </w:t>
      </w:r>
      <w:r w:rsidR="0559962B" w:rsidRPr="5429E341">
        <w:rPr>
          <w:rFonts w:ascii="Arial" w:eastAsia="Arial" w:hAnsi="Arial" w:cs="Arial"/>
          <w:sz w:val="24"/>
          <w:szCs w:val="24"/>
        </w:rPr>
        <w:t xml:space="preserve">reflective </w:t>
      </w:r>
      <w:r w:rsidR="37B3F8FB" w:rsidRPr="5429E341">
        <w:rPr>
          <w:rFonts w:ascii="Arial" w:eastAsia="Arial" w:hAnsi="Arial" w:cs="Arial"/>
          <w:sz w:val="24"/>
          <w:szCs w:val="24"/>
        </w:rPr>
        <w:t xml:space="preserve">will help us become </w:t>
      </w:r>
      <w:r w:rsidR="1E69679E" w:rsidRPr="5429E341">
        <w:rPr>
          <w:rFonts w:ascii="Arial" w:eastAsia="Arial" w:hAnsi="Arial" w:cs="Arial"/>
          <w:sz w:val="24"/>
          <w:szCs w:val="24"/>
        </w:rPr>
        <w:t>a person-centred charity.</w:t>
      </w:r>
    </w:p>
    <w:p w14:paraId="772A5596" w14:textId="063D5133" w:rsidR="4FF58479" w:rsidRDefault="4FF58479" w:rsidP="20823340">
      <w:pPr>
        <w:spacing w:line="360" w:lineRule="auto"/>
        <w:rPr>
          <w:rFonts w:ascii="Segoe UI" w:hAnsi="Segoe UI" w:cs="Segoe UI"/>
          <w:sz w:val="24"/>
          <w:szCs w:val="24"/>
        </w:rPr>
      </w:pPr>
      <w:r w:rsidRPr="20823340">
        <w:rPr>
          <w:rFonts w:ascii="Arial" w:hAnsi="Arial" w:cs="Arial"/>
          <w:color w:val="000000" w:themeColor="text1"/>
          <w:sz w:val="24"/>
          <w:szCs w:val="24"/>
        </w:rPr>
        <w:t>Our strategy is a ‘live’ document, and o</w:t>
      </w:r>
      <w:r w:rsidRPr="20823340">
        <w:rPr>
          <w:rStyle w:val="normaltextrun"/>
          <w:rFonts w:ascii="Arial" w:hAnsi="Arial" w:cs="Arial"/>
          <w:sz w:val="24"/>
          <w:szCs w:val="24"/>
        </w:rPr>
        <w:t>ur vision is deliberately ambitious as we want to do more than simply meet our legal obligations. This strategy is a positive step forward in our fight against arthritis. </w:t>
      </w:r>
      <w:r w:rsidRPr="20823340">
        <w:rPr>
          <w:rFonts w:ascii="Arial" w:eastAsia="Arial" w:hAnsi="Arial" w:cs="Arial"/>
          <w:sz w:val="24"/>
          <w:szCs w:val="24"/>
        </w:rPr>
        <w:t xml:space="preserve"> </w:t>
      </w:r>
    </w:p>
    <w:p w14:paraId="3D3EB490" w14:textId="70FBD719" w:rsidR="11509F48" w:rsidRDefault="11509F48" w:rsidP="20823340">
      <w:pPr>
        <w:spacing w:line="360" w:lineRule="auto"/>
        <w:rPr>
          <w:rFonts w:ascii="Arial" w:eastAsia="Arial" w:hAnsi="Arial" w:cs="Arial"/>
          <w:sz w:val="24"/>
          <w:szCs w:val="24"/>
        </w:rPr>
      </w:pPr>
      <w:r w:rsidRPr="20823340">
        <w:rPr>
          <w:rFonts w:ascii="Arial" w:eastAsia="Arial" w:hAnsi="Arial" w:cs="Arial"/>
          <w:sz w:val="24"/>
          <w:szCs w:val="24"/>
        </w:rPr>
        <w:t>Thank you to everyone who has contributed to our first diversity and inclusion strategy.  At Versus Arthritis, we are excited to progress our diversity and inclusion work, engaging and learning along the way.</w:t>
      </w:r>
    </w:p>
    <w:p w14:paraId="1F6F9784" w14:textId="430C8AA8" w:rsidR="20823340" w:rsidRDefault="20823340" w:rsidP="20823340">
      <w:pPr>
        <w:spacing w:line="360" w:lineRule="auto"/>
        <w:rPr>
          <w:rFonts w:ascii="Arial" w:eastAsia="Arial" w:hAnsi="Arial" w:cs="Arial"/>
          <w:b/>
          <w:bCs/>
          <w:color w:val="7030A0"/>
          <w:sz w:val="28"/>
          <w:szCs w:val="28"/>
        </w:rPr>
      </w:pPr>
    </w:p>
    <w:p w14:paraId="215024A6" w14:textId="688657F3" w:rsidR="3B90F1B8" w:rsidRDefault="3B90F1B8" w:rsidP="20823340">
      <w:pPr>
        <w:spacing w:line="360" w:lineRule="auto"/>
        <w:rPr>
          <w:rFonts w:ascii="Arial" w:eastAsia="Arial" w:hAnsi="Arial" w:cs="Arial"/>
          <w:b/>
          <w:bCs/>
          <w:color w:val="7030A0"/>
          <w:sz w:val="32"/>
          <w:szCs w:val="32"/>
        </w:rPr>
      </w:pPr>
      <w:r w:rsidRPr="20823340">
        <w:rPr>
          <w:rFonts w:ascii="Arial" w:eastAsia="Arial" w:hAnsi="Arial" w:cs="Arial"/>
          <w:b/>
          <w:bCs/>
          <w:color w:val="7030A0"/>
          <w:sz w:val="32"/>
          <w:szCs w:val="32"/>
        </w:rPr>
        <w:t>Our engagement</w:t>
      </w:r>
    </w:p>
    <w:p w14:paraId="41D0AD8C" w14:textId="4ED28647" w:rsidR="3B90F1B8" w:rsidRDefault="3B90F1B8">
      <w:r w:rsidRPr="20823340">
        <w:rPr>
          <w:rFonts w:ascii="Arial" w:eastAsia="Arial" w:hAnsi="Arial" w:cs="Arial"/>
          <w:sz w:val="24"/>
          <w:szCs w:val="24"/>
        </w:rPr>
        <w:t>We approached the shaping of this strategy in a few ways:</w:t>
      </w:r>
    </w:p>
    <w:p w14:paraId="12BAE4B5" w14:textId="0A4D7CE3" w:rsidR="3B90F1B8" w:rsidRDefault="3B90F1B8" w:rsidP="20823340">
      <w:pPr>
        <w:pStyle w:val="ListParagraph"/>
        <w:numPr>
          <w:ilvl w:val="0"/>
          <w:numId w:val="20"/>
        </w:numPr>
        <w:spacing w:line="360" w:lineRule="auto"/>
        <w:rPr>
          <w:rFonts w:eastAsiaTheme="minorEastAsia"/>
          <w:sz w:val="24"/>
          <w:szCs w:val="24"/>
        </w:rPr>
      </w:pPr>
      <w:r w:rsidRPr="20823340">
        <w:rPr>
          <w:rFonts w:ascii="Arial" w:eastAsia="Arial" w:hAnsi="Arial" w:cs="Arial"/>
          <w:sz w:val="24"/>
          <w:szCs w:val="24"/>
        </w:rPr>
        <w:t>Over 30 engagement events with staff and volunteers.</w:t>
      </w:r>
    </w:p>
    <w:p w14:paraId="0E513393" w14:textId="4496FAAD" w:rsidR="3B90F1B8" w:rsidRDefault="3B90F1B8" w:rsidP="20823340">
      <w:pPr>
        <w:pStyle w:val="ListParagraph"/>
        <w:numPr>
          <w:ilvl w:val="0"/>
          <w:numId w:val="20"/>
        </w:numPr>
        <w:spacing w:line="360" w:lineRule="auto"/>
        <w:rPr>
          <w:sz w:val="24"/>
          <w:szCs w:val="24"/>
        </w:rPr>
      </w:pPr>
      <w:r w:rsidRPr="20823340">
        <w:rPr>
          <w:rFonts w:ascii="Arial" w:eastAsia="Arial" w:hAnsi="Arial" w:cs="Arial"/>
          <w:sz w:val="24"/>
          <w:szCs w:val="24"/>
        </w:rPr>
        <w:t>Anonymous survey for all staff.</w:t>
      </w:r>
    </w:p>
    <w:p w14:paraId="035CFA0C" w14:textId="2367DEEC" w:rsidR="3B90F1B8" w:rsidRDefault="00F61610" w:rsidP="20823340">
      <w:pPr>
        <w:pStyle w:val="ListParagraph"/>
        <w:numPr>
          <w:ilvl w:val="0"/>
          <w:numId w:val="20"/>
        </w:numPr>
        <w:spacing w:line="360" w:lineRule="auto"/>
        <w:rPr>
          <w:sz w:val="24"/>
          <w:szCs w:val="24"/>
        </w:rPr>
      </w:pPr>
      <w:hyperlink r:id="rId16">
        <w:r w:rsidR="3B90F1B8" w:rsidRPr="20823340">
          <w:rPr>
            <w:rStyle w:val="Hyperlink"/>
            <w:rFonts w:ascii="Arial" w:eastAsia="Arial" w:hAnsi="Arial" w:cs="Arial"/>
            <w:sz w:val="24"/>
            <w:szCs w:val="24"/>
          </w:rPr>
          <w:t>‘Understanding our People’ diversity demographic survey</w:t>
        </w:r>
      </w:hyperlink>
      <w:r w:rsidR="3B90F1B8" w:rsidRPr="20823340">
        <w:rPr>
          <w:rFonts w:ascii="Arial" w:eastAsia="Arial" w:hAnsi="Arial" w:cs="Arial"/>
          <w:sz w:val="24"/>
          <w:szCs w:val="24"/>
        </w:rPr>
        <w:t xml:space="preserve"> (appendix 2).</w:t>
      </w:r>
    </w:p>
    <w:p w14:paraId="4497A68E" w14:textId="5EFE7FA5" w:rsidR="3B90F1B8" w:rsidRDefault="3B90F1B8" w:rsidP="20823340">
      <w:pPr>
        <w:pStyle w:val="ListParagraph"/>
        <w:numPr>
          <w:ilvl w:val="0"/>
          <w:numId w:val="20"/>
        </w:numPr>
        <w:spacing w:line="360" w:lineRule="auto"/>
        <w:rPr>
          <w:sz w:val="24"/>
          <w:szCs w:val="24"/>
        </w:rPr>
      </w:pPr>
      <w:r w:rsidRPr="20823340">
        <w:rPr>
          <w:rFonts w:ascii="Arial" w:eastAsia="Arial" w:hAnsi="Arial" w:cs="Arial"/>
          <w:sz w:val="24"/>
          <w:szCs w:val="24"/>
        </w:rPr>
        <w:t>Engagement sessions with our Board and Organisational Leadership Team.</w:t>
      </w:r>
    </w:p>
    <w:p w14:paraId="6CF20BAE" w14:textId="090CF6D0" w:rsidR="3B90F1B8" w:rsidRDefault="3B90F1B8" w:rsidP="20823340">
      <w:pPr>
        <w:pStyle w:val="ListParagraph"/>
        <w:numPr>
          <w:ilvl w:val="0"/>
          <w:numId w:val="20"/>
        </w:numPr>
        <w:spacing w:line="360" w:lineRule="auto"/>
        <w:rPr>
          <w:sz w:val="24"/>
          <w:szCs w:val="24"/>
        </w:rPr>
      </w:pPr>
      <w:r w:rsidRPr="20823340">
        <w:rPr>
          <w:rFonts w:ascii="Arial" w:eastAsia="Arial" w:hAnsi="Arial" w:cs="Arial"/>
          <w:sz w:val="24"/>
          <w:szCs w:val="24"/>
        </w:rPr>
        <w:t>Engagement sessions with our Employee Forum and Staff Networks.</w:t>
      </w:r>
    </w:p>
    <w:p w14:paraId="7C7406FD" w14:textId="353542ED" w:rsidR="3B90F1B8" w:rsidRDefault="3B90F1B8" w:rsidP="20823340">
      <w:pPr>
        <w:pStyle w:val="ListParagraph"/>
        <w:numPr>
          <w:ilvl w:val="0"/>
          <w:numId w:val="20"/>
        </w:numPr>
        <w:spacing w:line="360" w:lineRule="auto"/>
        <w:rPr>
          <w:rFonts w:eastAsiaTheme="minorEastAsia"/>
        </w:rPr>
      </w:pPr>
      <w:r w:rsidRPr="20823340">
        <w:rPr>
          <w:rFonts w:ascii="Arial" w:eastAsia="Arial" w:hAnsi="Arial" w:cs="Arial"/>
          <w:sz w:val="24"/>
          <w:szCs w:val="24"/>
        </w:rPr>
        <w:t>Diversity modelling - to identify new targets that are stretching but achievable.</w:t>
      </w:r>
    </w:p>
    <w:p w14:paraId="72B7B03C" w14:textId="6B39D768" w:rsidR="3B90F1B8" w:rsidRDefault="3B90F1B8" w:rsidP="20823340">
      <w:pPr>
        <w:pStyle w:val="ListParagraph"/>
        <w:numPr>
          <w:ilvl w:val="0"/>
          <w:numId w:val="20"/>
        </w:numPr>
        <w:spacing w:line="360" w:lineRule="auto"/>
        <w:rPr>
          <w:rFonts w:ascii="Arial" w:eastAsia="Arial" w:hAnsi="Arial" w:cs="Arial"/>
          <w:sz w:val="24"/>
          <w:szCs w:val="24"/>
        </w:rPr>
      </w:pPr>
      <w:r w:rsidRPr="20823340">
        <w:rPr>
          <w:rFonts w:ascii="Arial" w:eastAsia="Arial" w:hAnsi="Arial" w:cs="Arial"/>
          <w:sz w:val="24"/>
          <w:szCs w:val="24"/>
        </w:rPr>
        <w:t>External diversity and inclusion practitioner expertise.</w:t>
      </w:r>
    </w:p>
    <w:p w14:paraId="1ECB6315" w14:textId="33A84155" w:rsidR="3B90F1B8" w:rsidRDefault="3B90F1B8" w:rsidP="20823340">
      <w:pPr>
        <w:pStyle w:val="ListParagraph"/>
        <w:numPr>
          <w:ilvl w:val="0"/>
          <w:numId w:val="20"/>
        </w:numPr>
        <w:spacing w:line="360" w:lineRule="auto"/>
        <w:rPr>
          <w:rFonts w:ascii="Arial" w:eastAsia="Arial" w:hAnsi="Arial" w:cs="Arial"/>
          <w:sz w:val="24"/>
          <w:szCs w:val="24"/>
        </w:rPr>
      </w:pPr>
      <w:r w:rsidRPr="20823340">
        <w:rPr>
          <w:rFonts w:ascii="Arial" w:eastAsia="Arial" w:hAnsi="Arial" w:cs="Arial"/>
          <w:sz w:val="24"/>
          <w:szCs w:val="24"/>
        </w:rPr>
        <w:t>Appraisal of The Parker Review: Ethnic Diversity Enriching Business Leadership, The McGregor-Smith Review: Race in the Workplace, NHS Workforce Race Equality Standard, Business in the Community Race at Work Charter.</w:t>
      </w:r>
    </w:p>
    <w:p w14:paraId="3AC4895A" w14:textId="5C880556" w:rsidR="3B90F1B8" w:rsidRDefault="3B90F1B8" w:rsidP="20823340">
      <w:pPr>
        <w:pStyle w:val="ListParagraph"/>
        <w:numPr>
          <w:ilvl w:val="0"/>
          <w:numId w:val="20"/>
        </w:numPr>
        <w:spacing w:line="360" w:lineRule="auto"/>
        <w:rPr>
          <w:sz w:val="24"/>
          <w:szCs w:val="24"/>
        </w:rPr>
      </w:pPr>
      <w:r w:rsidRPr="20823340">
        <w:rPr>
          <w:rFonts w:ascii="Arial" w:eastAsia="Arial" w:hAnsi="Arial" w:cs="Arial"/>
          <w:sz w:val="24"/>
          <w:szCs w:val="24"/>
        </w:rPr>
        <w:t>Reflection on our recent history (</w:t>
      </w:r>
      <w:hyperlink r:id="rId17">
        <w:r w:rsidRPr="20823340">
          <w:rPr>
            <w:rStyle w:val="Hyperlink"/>
            <w:rFonts w:ascii="Arial" w:eastAsia="Arial" w:hAnsi="Arial" w:cs="Arial"/>
            <w:sz w:val="24"/>
            <w:szCs w:val="24"/>
          </w:rPr>
          <w:t>appendix 3</w:t>
        </w:r>
      </w:hyperlink>
      <w:r w:rsidRPr="20823340">
        <w:rPr>
          <w:rFonts w:ascii="Arial" w:eastAsia="Arial" w:hAnsi="Arial" w:cs="Arial"/>
          <w:sz w:val="24"/>
          <w:szCs w:val="24"/>
        </w:rPr>
        <w:t>)</w:t>
      </w:r>
    </w:p>
    <w:p w14:paraId="53D43D97" w14:textId="29995ED1" w:rsidR="20823340" w:rsidRDefault="20823340" w:rsidP="20823340">
      <w:pPr>
        <w:spacing w:line="360" w:lineRule="auto"/>
        <w:rPr>
          <w:rFonts w:ascii="Arial" w:eastAsia="Arial" w:hAnsi="Arial" w:cs="Arial"/>
          <w:b/>
          <w:bCs/>
          <w:color w:val="7030A0"/>
          <w:sz w:val="28"/>
          <w:szCs w:val="28"/>
        </w:rPr>
      </w:pPr>
    </w:p>
    <w:p w14:paraId="6A843F1A" w14:textId="7496187B" w:rsidR="11509F48" w:rsidRDefault="11509F48" w:rsidP="20823340">
      <w:pPr>
        <w:spacing w:line="360" w:lineRule="auto"/>
        <w:rPr>
          <w:rFonts w:ascii="Arial" w:eastAsia="Arial" w:hAnsi="Arial" w:cs="Arial"/>
          <w:b/>
          <w:bCs/>
          <w:color w:val="7030A0"/>
          <w:sz w:val="28"/>
          <w:szCs w:val="28"/>
        </w:rPr>
      </w:pPr>
      <w:r w:rsidRPr="20823340">
        <w:rPr>
          <w:rFonts w:ascii="Arial" w:eastAsia="Arial" w:hAnsi="Arial" w:cs="Arial"/>
          <w:b/>
          <w:bCs/>
          <w:color w:val="7030A0"/>
          <w:sz w:val="28"/>
          <w:szCs w:val="28"/>
        </w:rPr>
        <w:t>How we will monitor progress</w:t>
      </w:r>
    </w:p>
    <w:p w14:paraId="7198BD0A" w14:textId="57B95946" w:rsidR="00F648F6" w:rsidRPr="00F648F6" w:rsidRDefault="4FC729D4" w:rsidP="20823340">
      <w:pPr>
        <w:pStyle w:val="Heading7"/>
        <w:spacing w:beforeAutospacing="1" w:afterAutospacing="1" w:line="360" w:lineRule="auto"/>
        <w:rPr>
          <w:rFonts w:ascii="Arial" w:eastAsia="Arial" w:hAnsi="Arial" w:cs="Arial"/>
          <w:i w:val="0"/>
          <w:iCs w:val="0"/>
          <w:color w:val="auto"/>
          <w:sz w:val="24"/>
          <w:szCs w:val="24"/>
        </w:rPr>
      </w:pPr>
      <w:r w:rsidRPr="20823340">
        <w:rPr>
          <w:rFonts w:ascii="Arial" w:eastAsia="Arial" w:hAnsi="Arial" w:cs="Arial"/>
          <w:i w:val="0"/>
          <w:iCs w:val="0"/>
          <w:color w:val="auto"/>
          <w:sz w:val="24"/>
          <w:szCs w:val="24"/>
        </w:rPr>
        <w:t>To ensure the progress of this strategy is scrutinised appropriately, we have established Versus Arth</w:t>
      </w:r>
      <w:r w:rsidR="793BB290" w:rsidRPr="20823340">
        <w:rPr>
          <w:rFonts w:ascii="Arial" w:eastAsia="Arial" w:hAnsi="Arial" w:cs="Arial"/>
          <w:i w:val="0"/>
          <w:iCs w:val="0"/>
          <w:color w:val="auto"/>
          <w:sz w:val="24"/>
          <w:szCs w:val="24"/>
        </w:rPr>
        <w:t>ritis’ first ‘Diversity and Inclusion Action Group’</w:t>
      </w:r>
      <w:r w:rsidR="3865A010" w:rsidRPr="20823340">
        <w:rPr>
          <w:rFonts w:ascii="Arial" w:eastAsia="Arial" w:hAnsi="Arial" w:cs="Arial"/>
          <w:i w:val="0"/>
          <w:iCs w:val="0"/>
          <w:color w:val="auto"/>
          <w:sz w:val="24"/>
          <w:szCs w:val="24"/>
        </w:rPr>
        <w:t xml:space="preserve"> (</w:t>
      </w:r>
      <w:hyperlink r:id="rId18">
        <w:r w:rsidR="3865A010" w:rsidRPr="20823340">
          <w:rPr>
            <w:rStyle w:val="Hyperlink"/>
            <w:rFonts w:ascii="Arial" w:eastAsia="Arial" w:hAnsi="Arial" w:cs="Arial"/>
            <w:i w:val="0"/>
            <w:iCs w:val="0"/>
            <w:sz w:val="24"/>
            <w:szCs w:val="24"/>
          </w:rPr>
          <w:t>appendix 1</w:t>
        </w:r>
      </w:hyperlink>
      <w:r w:rsidR="3865A010" w:rsidRPr="20823340">
        <w:rPr>
          <w:rFonts w:ascii="Arial" w:eastAsia="Arial" w:hAnsi="Arial" w:cs="Arial"/>
          <w:i w:val="0"/>
          <w:iCs w:val="0"/>
          <w:color w:val="auto"/>
          <w:sz w:val="24"/>
          <w:szCs w:val="24"/>
        </w:rPr>
        <w:t>)</w:t>
      </w:r>
      <w:r w:rsidR="793BB290" w:rsidRPr="20823340">
        <w:rPr>
          <w:rFonts w:ascii="Arial" w:eastAsia="Arial" w:hAnsi="Arial" w:cs="Arial"/>
          <w:i w:val="0"/>
          <w:iCs w:val="0"/>
          <w:color w:val="auto"/>
          <w:sz w:val="24"/>
          <w:szCs w:val="24"/>
        </w:rPr>
        <w:t xml:space="preserve"> which is chaired by the CEO and includes representatives from our staf</w:t>
      </w:r>
      <w:r w:rsidR="55B9221E" w:rsidRPr="20823340">
        <w:rPr>
          <w:rFonts w:ascii="Arial" w:eastAsia="Arial" w:hAnsi="Arial" w:cs="Arial"/>
          <w:i w:val="0"/>
          <w:iCs w:val="0"/>
          <w:color w:val="auto"/>
          <w:sz w:val="24"/>
          <w:szCs w:val="24"/>
        </w:rPr>
        <w:t>f</w:t>
      </w:r>
      <w:r w:rsidR="793BB290" w:rsidRPr="20823340">
        <w:rPr>
          <w:rFonts w:ascii="Arial" w:eastAsia="Arial" w:hAnsi="Arial" w:cs="Arial"/>
          <w:i w:val="0"/>
          <w:iCs w:val="0"/>
          <w:color w:val="auto"/>
          <w:sz w:val="24"/>
          <w:szCs w:val="24"/>
        </w:rPr>
        <w:t xml:space="preserve"> networks, E</w:t>
      </w:r>
      <w:r w:rsidR="10103735" w:rsidRPr="20823340">
        <w:rPr>
          <w:rFonts w:ascii="Arial" w:eastAsia="Arial" w:hAnsi="Arial" w:cs="Arial"/>
          <w:i w:val="0"/>
          <w:iCs w:val="0"/>
          <w:color w:val="auto"/>
          <w:sz w:val="24"/>
          <w:szCs w:val="24"/>
        </w:rPr>
        <w:t xml:space="preserve">mployee Forum and across </w:t>
      </w:r>
      <w:r w:rsidR="6070996A" w:rsidRPr="20823340">
        <w:rPr>
          <w:rFonts w:ascii="Arial" w:eastAsia="Arial" w:hAnsi="Arial" w:cs="Arial"/>
          <w:i w:val="0"/>
          <w:iCs w:val="0"/>
          <w:color w:val="auto"/>
          <w:sz w:val="24"/>
          <w:szCs w:val="24"/>
        </w:rPr>
        <w:t>e</w:t>
      </w:r>
      <w:r w:rsidR="10103735" w:rsidRPr="20823340">
        <w:rPr>
          <w:rFonts w:ascii="Arial" w:eastAsia="Arial" w:hAnsi="Arial" w:cs="Arial"/>
          <w:i w:val="0"/>
          <w:iCs w:val="0"/>
          <w:color w:val="auto"/>
          <w:sz w:val="24"/>
          <w:szCs w:val="24"/>
        </w:rPr>
        <w:t>very directorate.</w:t>
      </w:r>
      <w:r w:rsidR="231D0198" w:rsidRPr="20823340">
        <w:rPr>
          <w:rFonts w:ascii="Arial" w:eastAsia="Arial" w:hAnsi="Arial" w:cs="Arial"/>
          <w:i w:val="0"/>
          <w:iCs w:val="0"/>
          <w:color w:val="auto"/>
          <w:sz w:val="24"/>
          <w:szCs w:val="24"/>
        </w:rPr>
        <w:t xml:space="preserve"> The group has helped shape and influence the development of this strategy and </w:t>
      </w:r>
      <w:r w:rsidR="7DAD4DFB" w:rsidRPr="20823340">
        <w:rPr>
          <w:rFonts w:ascii="Arial" w:eastAsia="Arial" w:hAnsi="Arial" w:cs="Arial"/>
          <w:i w:val="0"/>
          <w:iCs w:val="0"/>
          <w:color w:val="auto"/>
          <w:sz w:val="24"/>
          <w:szCs w:val="24"/>
        </w:rPr>
        <w:t>will monitor the key areas of our diversity and inclusion performance in relation to agreed indicators, drawing relevant issues to the attention of the leadership of Versus Arthritis, holding them to account for progress.</w:t>
      </w:r>
      <w:r w:rsidR="1E8028FC" w:rsidRPr="20823340">
        <w:rPr>
          <w:rFonts w:ascii="Arial" w:eastAsia="Arial" w:hAnsi="Arial" w:cs="Arial"/>
          <w:i w:val="0"/>
          <w:iCs w:val="0"/>
          <w:color w:val="auto"/>
          <w:sz w:val="24"/>
          <w:szCs w:val="24"/>
        </w:rPr>
        <w:t xml:space="preserve">  </w:t>
      </w:r>
      <w:r w:rsidR="1E8028FC" w:rsidRPr="20823340">
        <w:rPr>
          <w:rFonts w:ascii="Arial" w:eastAsia="Arial" w:hAnsi="Arial" w:cs="Arial"/>
          <w:b/>
          <w:bCs/>
          <w:i w:val="0"/>
          <w:iCs w:val="0"/>
          <w:color w:val="auto"/>
          <w:sz w:val="24"/>
          <w:szCs w:val="24"/>
        </w:rPr>
        <w:t> </w:t>
      </w:r>
      <w:r w:rsidR="1E8028FC" w:rsidRPr="20823340">
        <w:rPr>
          <w:rStyle w:val="normaltextrun"/>
          <w:rFonts w:ascii="Arial" w:eastAsia="Arial" w:hAnsi="Arial" w:cs="Arial"/>
          <w:i w:val="0"/>
          <w:iCs w:val="0"/>
          <w:color w:val="auto"/>
          <w:sz w:val="24"/>
          <w:szCs w:val="24"/>
        </w:rPr>
        <w:t>This diversity and inclusion strategy is endorsed at the highest level in Versus Arthritis by our Board of Trustees and Organisational Leadership Team.  Creating accountability for diversity and inclusion progress within the most senior leadership structures of the charity ensures that diversity and inclusion remains a strategic priority and that we create a consistent and inclusive experience for our people.  </w:t>
      </w:r>
    </w:p>
    <w:p w14:paraId="458DEC15" w14:textId="5556BBC0" w:rsidR="60C8424C" w:rsidRDefault="60C8424C" w:rsidP="60C8424C"/>
    <w:p w14:paraId="01995A8D" w14:textId="1D82B8C3" w:rsidR="10A39C5C" w:rsidRDefault="10A39C5C" w:rsidP="60C8424C">
      <w:pPr>
        <w:spacing w:line="360" w:lineRule="auto"/>
      </w:pPr>
      <w:r w:rsidRPr="60C8424C">
        <w:rPr>
          <w:rFonts w:ascii="Arial" w:eastAsia="Arial" w:hAnsi="Arial" w:cs="Arial"/>
          <w:color w:val="000000" w:themeColor="text1"/>
          <w:sz w:val="24"/>
          <w:szCs w:val="24"/>
        </w:rPr>
        <w:t>We want to make sure that everyone at Versus Arthritis knows what their role is in implementing our, diversity and inclusion activity and that we share progress internally and externally.  To do this, we will:</w:t>
      </w:r>
    </w:p>
    <w:p w14:paraId="65E8F22D" w14:textId="14881601" w:rsidR="10A39C5C" w:rsidRDefault="10A39C5C" w:rsidP="60C8424C">
      <w:pPr>
        <w:spacing w:line="360" w:lineRule="auto"/>
        <w:ind w:left="380" w:hanging="380"/>
      </w:pPr>
      <w:r w:rsidRPr="60C8424C">
        <w:rPr>
          <w:rFonts w:ascii="Arial" w:eastAsia="Arial" w:hAnsi="Arial" w:cs="Arial"/>
          <w:b/>
          <w:bCs/>
          <w:color w:val="000000" w:themeColor="text1"/>
          <w:sz w:val="24"/>
          <w:szCs w:val="24"/>
        </w:rPr>
        <w:t xml:space="preserve">• </w:t>
      </w:r>
      <w:r w:rsidRPr="60C8424C">
        <w:rPr>
          <w:rFonts w:ascii="Arial" w:eastAsia="Arial" w:hAnsi="Arial" w:cs="Arial"/>
          <w:color w:val="000000" w:themeColor="text1"/>
          <w:sz w:val="24"/>
          <w:szCs w:val="24"/>
        </w:rPr>
        <w:t>Communicate the strategy and its initiatives</w:t>
      </w:r>
      <w:r w:rsidRPr="60C8424C">
        <w:rPr>
          <w:rFonts w:ascii="Arial" w:eastAsia="Arial" w:hAnsi="Arial" w:cs="Arial"/>
          <w:b/>
          <w:bCs/>
          <w:color w:val="000000" w:themeColor="text1"/>
          <w:sz w:val="24"/>
          <w:szCs w:val="24"/>
        </w:rPr>
        <w:t xml:space="preserve"> </w:t>
      </w:r>
      <w:r w:rsidRPr="60C8424C">
        <w:rPr>
          <w:rFonts w:ascii="Arial" w:eastAsia="Arial" w:hAnsi="Arial" w:cs="Arial"/>
          <w:color w:val="000000" w:themeColor="text1"/>
          <w:sz w:val="24"/>
          <w:szCs w:val="24"/>
        </w:rPr>
        <w:t xml:space="preserve">to staff, </w:t>
      </w:r>
      <w:proofErr w:type="gramStart"/>
      <w:r w:rsidRPr="60C8424C">
        <w:rPr>
          <w:rFonts w:ascii="Arial" w:eastAsia="Arial" w:hAnsi="Arial" w:cs="Arial"/>
          <w:color w:val="000000" w:themeColor="text1"/>
          <w:sz w:val="24"/>
          <w:szCs w:val="24"/>
        </w:rPr>
        <w:t>volunteers</w:t>
      </w:r>
      <w:proofErr w:type="gramEnd"/>
      <w:r w:rsidRPr="60C8424C">
        <w:rPr>
          <w:rFonts w:ascii="Arial" w:eastAsia="Arial" w:hAnsi="Arial" w:cs="Arial"/>
          <w:color w:val="000000" w:themeColor="text1"/>
          <w:sz w:val="24"/>
          <w:szCs w:val="24"/>
        </w:rPr>
        <w:t xml:space="preserve"> and stakeholders.</w:t>
      </w:r>
    </w:p>
    <w:p w14:paraId="2158D0BD" w14:textId="421F47AD" w:rsidR="10A39C5C" w:rsidRDefault="10A39C5C" w:rsidP="60C8424C">
      <w:pPr>
        <w:spacing w:line="360" w:lineRule="auto"/>
      </w:pPr>
      <w:r w:rsidRPr="60C8424C">
        <w:rPr>
          <w:rFonts w:ascii="Arial" w:eastAsia="Arial" w:hAnsi="Arial" w:cs="Arial"/>
          <w:b/>
          <w:bCs/>
          <w:color w:val="000000" w:themeColor="text1"/>
          <w:sz w:val="24"/>
          <w:szCs w:val="24"/>
        </w:rPr>
        <w:t xml:space="preserve">• </w:t>
      </w:r>
      <w:r w:rsidRPr="60C8424C">
        <w:rPr>
          <w:rFonts w:ascii="Arial" w:eastAsia="Arial" w:hAnsi="Arial" w:cs="Arial"/>
          <w:color w:val="000000" w:themeColor="text1"/>
          <w:sz w:val="24"/>
          <w:szCs w:val="24"/>
        </w:rPr>
        <w:t xml:space="preserve">Make every directorate responsible for implementing activity for their staff, </w:t>
      </w:r>
      <w:proofErr w:type="gramStart"/>
      <w:r w:rsidRPr="60C8424C">
        <w:rPr>
          <w:rFonts w:ascii="Arial" w:eastAsia="Arial" w:hAnsi="Arial" w:cs="Arial"/>
          <w:color w:val="000000" w:themeColor="text1"/>
          <w:sz w:val="24"/>
          <w:szCs w:val="24"/>
        </w:rPr>
        <w:t>volunteers</w:t>
      </w:r>
      <w:proofErr w:type="gramEnd"/>
      <w:r w:rsidRPr="60C8424C">
        <w:rPr>
          <w:rFonts w:ascii="Arial" w:eastAsia="Arial" w:hAnsi="Arial" w:cs="Arial"/>
          <w:color w:val="000000" w:themeColor="text1"/>
          <w:sz w:val="24"/>
          <w:szCs w:val="24"/>
        </w:rPr>
        <w:t xml:space="preserve"> and stakeholders.</w:t>
      </w:r>
    </w:p>
    <w:p w14:paraId="25450013" w14:textId="04440CF9" w:rsidR="10A39C5C" w:rsidRDefault="10A39C5C" w:rsidP="60C8424C">
      <w:pPr>
        <w:spacing w:line="360" w:lineRule="auto"/>
      </w:pPr>
      <w:r w:rsidRPr="60C8424C">
        <w:rPr>
          <w:rFonts w:ascii="Arial" w:eastAsia="Arial" w:hAnsi="Arial" w:cs="Arial"/>
          <w:color w:val="000000" w:themeColor="text1"/>
          <w:sz w:val="24"/>
          <w:szCs w:val="24"/>
        </w:rPr>
        <w:t>• Report quarterly</w:t>
      </w:r>
      <w:r w:rsidRPr="60C8424C">
        <w:rPr>
          <w:rFonts w:ascii="Arial" w:eastAsia="Arial" w:hAnsi="Arial" w:cs="Arial"/>
          <w:b/>
          <w:bCs/>
          <w:color w:val="000000" w:themeColor="text1"/>
          <w:sz w:val="24"/>
          <w:szCs w:val="24"/>
        </w:rPr>
        <w:t xml:space="preserve"> </w:t>
      </w:r>
      <w:r w:rsidRPr="60C8424C">
        <w:rPr>
          <w:rFonts w:ascii="Arial" w:eastAsia="Arial" w:hAnsi="Arial" w:cs="Arial"/>
          <w:color w:val="000000" w:themeColor="text1"/>
          <w:sz w:val="24"/>
          <w:szCs w:val="24"/>
        </w:rPr>
        <w:t xml:space="preserve">to the Organisational Leadership Team on progress of activity.  </w:t>
      </w:r>
    </w:p>
    <w:p w14:paraId="6E84A548" w14:textId="19049149" w:rsidR="10A39C5C" w:rsidRDefault="10A39C5C" w:rsidP="60C8424C">
      <w:pPr>
        <w:spacing w:line="360" w:lineRule="auto"/>
      </w:pPr>
      <w:r w:rsidRPr="60C8424C">
        <w:rPr>
          <w:rFonts w:ascii="Arial" w:eastAsia="Arial" w:hAnsi="Arial" w:cs="Arial"/>
          <w:b/>
          <w:bCs/>
          <w:color w:val="000000" w:themeColor="text1"/>
          <w:sz w:val="24"/>
          <w:szCs w:val="24"/>
        </w:rPr>
        <w:t xml:space="preserve">• </w:t>
      </w:r>
      <w:r w:rsidRPr="60C8424C">
        <w:rPr>
          <w:rFonts w:ascii="Arial" w:eastAsia="Arial" w:hAnsi="Arial" w:cs="Arial"/>
          <w:color w:val="000000" w:themeColor="text1"/>
          <w:sz w:val="24"/>
          <w:szCs w:val="24"/>
        </w:rPr>
        <w:t>Review and discuss progress against the strategy annually</w:t>
      </w:r>
      <w:r w:rsidRPr="60C8424C">
        <w:rPr>
          <w:rFonts w:ascii="Arial" w:eastAsia="Arial" w:hAnsi="Arial" w:cs="Arial"/>
          <w:b/>
          <w:bCs/>
          <w:color w:val="000000" w:themeColor="text1"/>
          <w:sz w:val="24"/>
          <w:szCs w:val="24"/>
        </w:rPr>
        <w:t xml:space="preserve"> </w:t>
      </w:r>
      <w:r w:rsidRPr="60C8424C">
        <w:rPr>
          <w:rFonts w:ascii="Arial" w:eastAsia="Arial" w:hAnsi="Arial" w:cs="Arial"/>
          <w:color w:val="000000" w:themeColor="text1"/>
          <w:sz w:val="24"/>
          <w:szCs w:val="24"/>
        </w:rPr>
        <w:t>with our Board of Trustees</w:t>
      </w:r>
    </w:p>
    <w:p w14:paraId="01BE02AF" w14:textId="7A308EAB" w:rsidR="10A39C5C" w:rsidRDefault="10A39C5C" w:rsidP="60C8424C">
      <w:pPr>
        <w:spacing w:line="360" w:lineRule="auto"/>
        <w:ind w:left="380" w:hanging="380"/>
      </w:pPr>
      <w:r w:rsidRPr="60C8424C">
        <w:rPr>
          <w:rFonts w:ascii="Arial" w:eastAsia="Arial" w:hAnsi="Arial" w:cs="Arial"/>
          <w:b/>
          <w:bCs/>
          <w:color w:val="000000" w:themeColor="text1"/>
          <w:sz w:val="24"/>
          <w:szCs w:val="24"/>
        </w:rPr>
        <w:t xml:space="preserve">• </w:t>
      </w:r>
      <w:r w:rsidRPr="60C8424C">
        <w:rPr>
          <w:rFonts w:ascii="Arial" w:eastAsia="Arial" w:hAnsi="Arial" w:cs="Arial"/>
          <w:color w:val="000000" w:themeColor="text1"/>
          <w:sz w:val="24"/>
          <w:szCs w:val="24"/>
        </w:rPr>
        <w:t xml:space="preserve">Publish an </w:t>
      </w:r>
      <w:r w:rsidR="49CC5013" w:rsidRPr="60C8424C">
        <w:rPr>
          <w:rFonts w:ascii="Arial" w:eastAsia="Arial" w:hAnsi="Arial" w:cs="Arial"/>
          <w:color w:val="000000" w:themeColor="text1"/>
          <w:sz w:val="24"/>
          <w:szCs w:val="24"/>
        </w:rPr>
        <w:t xml:space="preserve">external </w:t>
      </w:r>
      <w:r w:rsidRPr="60C8424C">
        <w:rPr>
          <w:rFonts w:ascii="Arial" w:eastAsia="Arial" w:hAnsi="Arial" w:cs="Arial"/>
          <w:color w:val="000000" w:themeColor="text1"/>
          <w:sz w:val="24"/>
          <w:szCs w:val="24"/>
        </w:rPr>
        <w:t>annual update</w:t>
      </w:r>
      <w:r w:rsidRPr="60C8424C">
        <w:rPr>
          <w:rFonts w:ascii="Arial" w:eastAsia="Arial" w:hAnsi="Arial" w:cs="Arial"/>
          <w:b/>
          <w:bCs/>
          <w:color w:val="000000" w:themeColor="text1"/>
          <w:sz w:val="24"/>
          <w:szCs w:val="24"/>
        </w:rPr>
        <w:t xml:space="preserve"> </w:t>
      </w:r>
      <w:r w:rsidRPr="60C8424C">
        <w:rPr>
          <w:rFonts w:ascii="Arial" w:eastAsia="Arial" w:hAnsi="Arial" w:cs="Arial"/>
          <w:color w:val="000000" w:themeColor="text1"/>
          <w:sz w:val="24"/>
          <w:szCs w:val="24"/>
        </w:rPr>
        <w:t>on our progress against our aims</w:t>
      </w:r>
    </w:p>
    <w:p w14:paraId="728FBF6B" w14:textId="2F1BAD9F" w:rsidR="60C8424C" w:rsidRDefault="60C8424C" w:rsidP="60C8424C"/>
    <w:p w14:paraId="4D50D114" w14:textId="2EBB941E" w:rsidR="4207F074" w:rsidRDefault="4207F074" w:rsidP="54B2AD66">
      <w:pPr>
        <w:pStyle w:val="Heading3"/>
        <w:rPr>
          <w:rFonts w:ascii="Arial" w:eastAsia="Arial" w:hAnsi="Arial" w:cs="Arial"/>
          <w:b/>
          <w:bCs/>
          <w:color w:val="7030A0"/>
          <w:sz w:val="32"/>
          <w:szCs w:val="32"/>
        </w:rPr>
      </w:pPr>
      <w:r w:rsidRPr="54B2AD66">
        <w:rPr>
          <w:rFonts w:ascii="Arial" w:eastAsia="Arial" w:hAnsi="Arial" w:cs="Arial"/>
          <w:b/>
          <w:bCs/>
          <w:color w:val="7030A0"/>
          <w:sz w:val="32"/>
          <w:szCs w:val="32"/>
        </w:rPr>
        <w:t>Scope</w:t>
      </w:r>
    </w:p>
    <w:p w14:paraId="0001D78F" w14:textId="1818EF8F" w:rsidR="089FB515" w:rsidRDefault="3819F962" w:rsidP="1F2833AF">
      <w:pPr>
        <w:spacing w:beforeAutospacing="1" w:afterAutospacing="1" w:line="360" w:lineRule="auto"/>
        <w:rPr>
          <w:rStyle w:val="normaltextrun"/>
          <w:rFonts w:ascii="Arial" w:eastAsia="Arial" w:hAnsi="Arial" w:cs="Arial"/>
          <w:sz w:val="24"/>
          <w:szCs w:val="24"/>
        </w:rPr>
      </w:pPr>
      <w:r w:rsidRPr="1F2833AF">
        <w:rPr>
          <w:rStyle w:val="normaltextrun"/>
          <w:rFonts w:ascii="Arial" w:eastAsia="Arial" w:hAnsi="Arial" w:cs="Arial"/>
          <w:sz w:val="24"/>
          <w:szCs w:val="24"/>
        </w:rPr>
        <w:t xml:space="preserve">This strategy is </w:t>
      </w:r>
      <w:r w:rsidR="5D541430" w:rsidRPr="1F2833AF">
        <w:rPr>
          <w:rStyle w:val="normaltextrun"/>
          <w:rFonts w:ascii="Arial" w:eastAsia="Arial" w:hAnsi="Arial" w:cs="Arial"/>
          <w:sz w:val="24"/>
          <w:szCs w:val="24"/>
        </w:rPr>
        <w:t xml:space="preserve">our </w:t>
      </w:r>
      <w:r w:rsidR="5759270E" w:rsidRPr="1F2833AF">
        <w:rPr>
          <w:rStyle w:val="normaltextrun"/>
          <w:rFonts w:ascii="Arial" w:eastAsia="Arial" w:hAnsi="Arial" w:cs="Arial"/>
          <w:sz w:val="24"/>
          <w:szCs w:val="24"/>
        </w:rPr>
        <w:t>approach</w:t>
      </w:r>
      <w:r w:rsidRPr="1F2833AF">
        <w:rPr>
          <w:rStyle w:val="normaltextrun"/>
          <w:rFonts w:ascii="Arial" w:eastAsia="Arial" w:hAnsi="Arial" w:cs="Arial"/>
          <w:sz w:val="24"/>
          <w:szCs w:val="24"/>
        </w:rPr>
        <w:t xml:space="preserve"> </w:t>
      </w:r>
      <w:r w:rsidR="2D70CE09" w:rsidRPr="1F2833AF">
        <w:rPr>
          <w:rStyle w:val="normaltextrun"/>
          <w:rFonts w:ascii="Arial" w:eastAsia="Arial" w:hAnsi="Arial" w:cs="Arial"/>
          <w:sz w:val="24"/>
          <w:szCs w:val="24"/>
        </w:rPr>
        <w:t xml:space="preserve">from April 2021 to March 2024, </w:t>
      </w:r>
      <w:r w:rsidRPr="1F2833AF">
        <w:rPr>
          <w:rStyle w:val="normaltextrun"/>
          <w:rFonts w:ascii="Arial" w:eastAsia="Arial" w:hAnsi="Arial" w:cs="Arial"/>
          <w:sz w:val="24"/>
          <w:szCs w:val="24"/>
        </w:rPr>
        <w:t>to help us achieve our diversity and inclusion priorities</w:t>
      </w:r>
      <w:r w:rsidR="005F5AF4" w:rsidRPr="1F2833AF">
        <w:rPr>
          <w:rStyle w:val="normaltextrun"/>
          <w:rFonts w:ascii="Arial" w:eastAsia="Arial" w:hAnsi="Arial" w:cs="Arial"/>
          <w:sz w:val="24"/>
          <w:szCs w:val="24"/>
        </w:rPr>
        <w:t xml:space="preserve"> and i</w:t>
      </w:r>
      <w:r w:rsidR="0F3C671A" w:rsidRPr="1F2833AF">
        <w:rPr>
          <w:rStyle w:val="normaltextrun"/>
          <w:rFonts w:ascii="Arial" w:eastAsia="Arial" w:hAnsi="Arial" w:cs="Arial"/>
          <w:sz w:val="24"/>
          <w:szCs w:val="24"/>
        </w:rPr>
        <w:t xml:space="preserve">t won’t be the last.  </w:t>
      </w:r>
      <w:r w:rsidRPr="1F2833AF">
        <w:rPr>
          <w:rStyle w:val="normaltextrun"/>
          <w:rFonts w:ascii="Arial" w:eastAsia="Arial" w:hAnsi="Arial" w:cs="Arial"/>
          <w:sz w:val="24"/>
          <w:szCs w:val="24"/>
        </w:rPr>
        <w:t xml:space="preserve">It provides a shared commitment and direction for </w:t>
      </w:r>
      <w:r w:rsidR="0FB0AADB" w:rsidRPr="1F2833AF">
        <w:rPr>
          <w:rStyle w:val="normaltextrun"/>
          <w:rFonts w:ascii="Arial" w:eastAsia="Arial" w:hAnsi="Arial" w:cs="Arial"/>
          <w:sz w:val="24"/>
          <w:szCs w:val="24"/>
        </w:rPr>
        <w:t>us,</w:t>
      </w:r>
      <w:r w:rsidRPr="1F2833AF">
        <w:rPr>
          <w:rStyle w:val="normaltextrun"/>
          <w:rFonts w:ascii="Arial" w:eastAsia="Arial" w:hAnsi="Arial" w:cs="Arial"/>
          <w:sz w:val="24"/>
          <w:szCs w:val="24"/>
        </w:rPr>
        <w:t xml:space="preserve"> so we can work together to respect, </w:t>
      </w:r>
      <w:proofErr w:type="gramStart"/>
      <w:r w:rsidRPr="1F2833AF">
        <w:rPr>
          <w:rStyle w:val="normaltextrun"/>
          <w:rFonts w:ascii="Arial" w:eastAsia="Arial" w:hAnsi="Arial" w:cs="Arial"/>
          <w:sz w:val="24"/>
          <w:szCs w:val="24"/>
        </w:rPr>
        <w:t>value</w:t>
      </w:r>
      <w:proofErr w:type="gramEnd"/>
      <w:r w:rsidRPr="1F2833AF">
        <w:rPr>
          <w:rStyle w:val="normaltextrun"/>
          <w:rFonts w:ascii="Arial" w:eastAsia="Arial" w:hAnsi="Arial" w:cs="Arial"/>
          <w:sz w:val="24"/>
          <w:szCs w:val="24"/>
        </w:rPr>
        <w:t> and increase diversity and build a more inclusive </w:t>
      </w:r>
      <w:r w:rsidR="6CBD29D7" w:rsidRPr="1F2833AF">
        <w:rPr>
          <w:rStyle w:val="normaltextrun"/>
          <w:rFonts w:ascii="Arial" w:eastAsia="Arial" w:hAnsi="Arial" w:cs="Arial"/>
          <w:sz w:val="24"/>
          <w:szCs w:val="24"/>
        </w:rPr>
        <w:t xml:space="preserve">and accessible </w:t>
      </w:r>
      <w:r w:rsidRPr="1F2833AF">
        <w:rPr>
          <w:rStyle w:val="normaltextrun"/>
          <w:rFonts w:ascii="Arial" w:eastAsia="Arial" w:hAnsi="Arial" w:cs="Arial"/>
          <w:sz w:val="24"/>
          <w:szCs w:val="24"/>
        </w:rPr>
        <w:t xml:space="preserve">charity.  It </w:t>
      </w:r>
      <w:r w:rsidR="7E116BB7" w:rsidRPr="1F2833AF">
        <w:rPr>
          <w:rStyle w:val="normaltextrun"/>
          <w:rFonts w:ascii="Arial" w:eastAsia="Arial" w:hAnsi="Arial" w:cs="Arial"/>
          <w:sz w:val="24"/>
          <w:szCs w:val="24"/>
        </w:rPr>
        <w:t xml:space="preserve">is </w:t>
      </w:r>
      <w:r w:rsidRPr="1F2833AF">
        <w:rPr>
          <w:rStyle w:val="normaltextrun"/>
          <w:rFonts w:ascii="Arial" w:eastAsia="Arial" w:hAnsi="Arial" w:cs="Arial"/>
          <w:sz w:val="24"/>
          <w:szCs w:val="24"/>
        </w:rPr>
        <w:t>comprise</w:t>
      </w:r>
      <w:r w:rsidR="7E116BB7" w:rsidRPr="1F2833AF">
        <w:rPr>
          <w:rStyle w:val="normaltextrun"/>
          <w:rFonts w:ascii="Arial" w:eastAsia="Arial" w:hAnsi="Arial" w:cs="Arial"/>
          <w:sz w:val="24"/>
          <w:szCs w:val="24"/>
        </w:rPr>
        <w:t>d</w:t>
      </w:r>
      <w:r w:rsidRPr="1F2833AF">
        <w:rPr>
          <w:rStyle w:val="normaltextrun"/>
          <w:rFonts w:ascii="Arial" w:eastAsia="Arial" w:hAnsi="Arial" w:cs="Arial"/>
          <w:sz w:val="24"/>
          <w:szCs w:val="24"/>
        </w:rPr>
        <w:t xml:space="preserve"> of three goals and key actions we will take over the next three years and outlines how we will track progress and measure success and governance arrangements.  </w:t>
      </w:r>
      <w:r w:rsidR="4381F953" w:rsidRPr="1F2833AF">
        <w:rPr>
          <w:rStyle w:val="normaltextrun"/>
          <w:rFonts w:ascii="Arial" w:eastAsia="Arial" w:hAnsi="Arial" w:cs="Arial"/>
          <w:sz w:val="24"/>
          <w:szCs w:val="24"/>
        </w:rPr>
        <w:t xml:space="preserve"> </w:t>
      </w:r>
    </w:p>
    <w:p w14:paraId="446619C0" w14:textId="38CDD15D" w:rsidR="7DE47B6A" w:rsidRDefault="7DE47B6A" w:rsidP="54B2AD66">
      <w:pPr>
        <w:spacing w:line="360" w:lineRule="auto"/>
        <w:rPr>
          <w:rStyle w:val="eop"/>
          <w:rFonts w:ascii="Arial" w:hAnsi="Arial" w:cs="Arial"/>
          <w:sz w:val="24"/>
          <w:szCs w:val="24"/>
        </w:rPr>
      </w:pPr>
    </w:p>
    <w:p w14:paraId="3EF599E5" w14:textId="16D379CD" w:rsidR="23DA6633" w:rsidRDefault="1C5618BC" w:rsidP="54B2AD66">
      <w:pPr>
        <w:pStyle w:val="Heading4"/>
        <w:rPr>
          <w:rFonts w:ascii="Arial" w:eastAsia="Arial" w:hAnsi="Arial" w:cs="Arial"/>
          <w:b/>
          <w:bCs/>
          <w:i w:val="0"/>
          <w:iCs w:val="0"/>
          <w:color w:val="7030A0"/>
          <w:sz w:val="32"/>
          <w:szCs w:val="32"/>
        </w:rPr>
      </w:pPr>
      <w:r w:rsidRPr="54B2AD66">
        <w:rPr>
          <w:rFonts w:ascii="Arial" w:eastAsia="Arial" w:hAnsi="Arial" w:cs="Arial"/>
          <w:b/>
          <w:bCs/>
          <w:i w:val="0"/>
          <w:iCs w:val="0"/>
          <w:color w:val="7030A0"/>
          <w:sz w:val="32"/>
          <w:szCs w:val="32"/>
        </w:rPr>
        <w:t>Our Vision, Values and Principles </w:t>
      </w:r>
    </w:p>
    <w:p w14:paraId="06493B93" w14:textId="2A5A8C98" w:rsidR="52D1D03F" w:rsidRDefault="52D1D03F" w:rsidP="1E87AD83">
      <w:pPr>
        <w:spacing w:beforeAutospacing="1" w:afterAutospacing="1" w:line="360" w:lineRule="auto"/>
        <w:rPr>
          <w:rFonts w:ascii="Arial" w:eastAsia="Arial" w:hAnsi="Arial" w:cs="Arial"/>
          <w:sz w:val="24"/>
          <w:szCs w:val="24"/>
        </w:rPr>
      </w:pPr>
      <w:r w:rsidRPr="1E87AD83">
        <w:rPr>
          <w:rFonts w:ascii="Arial" w:eastAsia="Arial" w:hAnsi="Arial" w:cs="Arial"/>
          <w:sz w:val="24"/>
          <w:szCs w:val="24"/>
        </w:rPr>
        <w:t>What we want to achieve with our new strategy:</w:t>
      </w:r>
    </w:p>
    <w:p w14:paraId="0EE8B08E" w14:textId="2C5ECE79" w:rsidR="23DA6633" w:rsidRDefault="1C5618BC" w:rsidP="54B2AD66">
      <w:pPr>
        <w:spacing w:beforeAutospacing="1" w:afterAutospacing="1" w:line="360" w:lineRule="auto"/>
        <w:rPr>
          <w:rFonts w:ascii="Arial" w:eastAsia="Arial" w:hAnsi="Arial" w:cs="Arial"/>
          <w:b/>
          <w:bCs/>
          <w:color w:val="7030A0"/>
          <w:sz w:val="32"/>
          <w:szCs w:val="32"/>
        </w:rPr>
      </w:pPr>
      <w:r w:rsidRPr="54B2AD66">
        <w:rPr>
          <w:rFonts w:ascii="Arial" w:eastAsia="Arial" w:hAnsi="Arial" w:cs="Arial"/>
          <w:b/>
          <w:bCs/>
          <w:color w:val="7030A0"/>
          <w:sz w:val="32"/>
          <w:szCs w:val="32"/>
        </w:rPr>
        <w:t> </w:t>
      </w:r>
    </w:p>
    <w:p w14:paraId="548EE4EB" w14:textId="795B06D3" w:rsidR="23DA6633" w:rsidRDefault="1C5618BC" w:rsidP="54B2AD66">
      <w:pPr>
        <w:pStyle w:val="Subtitle"/>
        <w:rPr>
          <w:rFonts w:ascii="Arial" w:eastAsia="Arial" w:hAnsi="Arial" w:cs="Arial"/>
          <w:b/>
          <w:bCs/>
          <w:color w:val="7030A0"/>
          <w:sz w:val="32"/>
          <w:szCs w:val="32"/>
        </w:rPr>
      </w:pPr>
      <w:r w:rsidRPr="54B2AD66">
        <w:rPr>
          <w:rFonts w:ascii="Arial" w:eastAsia="Arial" w:hAnsi="Arial" w:cs="Arial"/>
          <w:b/>
          <w:bCs/>
          <w:color w:val="7030A0"/>
          <w:sz w:val="32"/>
          <w:szCs w:val="32"/>
        </w:rPr>
        <w:t>Vision:    </w:t>
      </w:r>
    </w:p>
    <w:p w14:paraId="498B3216" w14:textId="611343A1" w:rsidR="23DA6633" w:rsidRDefault="3B0582F4" w:rsidP="5429E341">
      <w:pPr>
        <w:spacing w:beforeAutospacing="1" w:afterAutospacing="1" w:line="360" w:lineRule="auto"/>
        <w:rPr>
          <w:rFonts w:ascii="Arial" w:eastAsia="Arial" w:hAnsi="Arial" w:cs="Arial"/>
          <w:b/>
          <w:bCs/>
          <w:i/>
          <w:iCs/>
          <w:sz w:val="24"/>
          <w:szCs w:val="24"/>
        </w:rPr>
      </w:pPr>
      <w:r w:rsidRPr="5429E341">
        <w:rPr>
          <w:rStyle w:val="normaltextrun"/>
          <w:rFonts w:ascii="Arial" w:eastAsia="Arial" w:hAnsi="Arial" w:cs="Arial"/>
          <w:b/>
          <w:bCs/>
          <w:i/>
          <w:iCs/>
          <w:sz w:val="24"/>
          <w:szCs w:val="24"/>
        </w:rPr>
        <w:t>Diversity and inclusion will be at the heart of everything we do.  Our research, services and influencing work will reflect the diverse needs of all those living with arthritis and our employees, volunteers and Trustees will represent the broad diversity of the communities of which we are a part.   Everyone will feel they can belong to the Versus Arthritis community and feel comfortable and valued in bringing their whole self to our charity. </w:t>
      </w:r>
    </w:p>
    <w:p w14:paraId="0D39B045" w14:textId="37F79C22" w:rsidR="23DA6633" w:rsidRDefault="23DA6633" w:rsidP="54B2AD66">
      <w:pPr>
        <w:spacing w:beforeAutospacing="1" w:afterAutospacing="1" w:line="360" w:lineRule="auto"/>
        <w:rPr>
          <w:rFonts w:ascii="Arial" w:eastAsia="Arial" w:hAnsi="Arial" w:cs="Arial"/>
          <w:b/>
          <w:bCs/>
          <w:color w:val="7030A0"/>
          <w:sz w:val="32"/>
          <w:szCs w:val="32"/>
        </w:rPr>
      </w:pPr>
    </w:p>
    <w:p w14:paraId="39A41CC9" w14:textId="17BCC31C" w:rsidR="23DA6633" w:rsidRDefault="1C5618BC" w:rsidP="54B2AD66">
      <w:pPr>
        <w:pStyle w:val="Subtitle"/>
        <w:rPr>
          <w:rFonts w:ascii="Arial" w:eastAsia="Arial" w:hAnsi="Arial" w:cs="Arial"/>
          <w:b/>
          <w:bCs/>
          <w:color w:val="7030A0"/>
          <w:sz w:val="32"/>
          <w:szCs w:val="32"/>
        </w:rPr>
      </w:pPr>
      <w:r w:rsidRPr="54B2AD66">
        <w:rPr>
          <w:rFonts w:ascii="Arial" w:eastAsia="Arial" w:hAnsi="Arial" w:cs="Arial"/>
          <w:b/>
          <w:bCs/>
          <w:color w:val="7030A0"/>
          <w:sz w:val="32"/>
          <w:szCs w:val="32"/>
        </w:rPr>
        <w:lastRenderedPageBreak/>
        <w:t>Values </w:t>
      </w:r>
    </w:p>
    <w:p w14:paraId="65566810" w14:textId="32832AE1" w:rsidR="23DA6633" w:rsidRDefault="23DA6633" w:rsidP="00770265">
      <w:pPr>
        <w:spacing w:beforeAutospacing="1" w:afterAutospacing="1" w:line="360" w:lineRule="auto"/>
        <w:rPr>
          <w:rFonts w:ascii="Arial" w:eastAsia="Arial" w:hAnsi="Arial" w:cs="Arial"/>
          <w:sz w:val="24"/>
          <w:szCs w:val="24"/>
        </w:rPr>
      </w:pPr>
      <w:r w:rsidRPr="1E87AD83">
        <w:rPr>
          <w:rStyle w:val="normaltextrun"/>
          <w:rFonts w:ascii="Arial" w:eastAsia="Arial" w:hAnsi="Arial" w:cs="Arial"/>
          <w:sz w:val="24"/>
          <w:szCs w:val="24"/>
        </w:rPr>
        <w:t xml:space="preserve">Our values are our framework for our behaviours and decision-making and </w:t>
      </w:r>
      <w:r w:rsidR="00C31749">
        <w:rPr>
          <w:rStyle w:val="normaltextrun"/>
          <w:rFonts w:ascii="Arial" w:eastAsia="Arial" w:hAnsi="Arial" w:cs="Arial"/>
          <w:sz w:val="24"/>
          <w:szCs w:val="24"/>
        </w:rPr>
        <w:t xml:space="preserve">set out </w:t>
      </w:r>
      <w:r w:rsidRPr="1E87AD83">
        <w:rPr>
          <w:rStyle w:val="normaltextrun"/>
          <w:rFonts w:ascii="Arial" w:eastAsia="Arial" w:hAnsi="Arial" w:cs="Arial"/>
          <w:sz w:val="24"/>
          <w:szCs w:val="24"/>
        </w:rPr>
        <w:t xml:space="preserve">what we expect from our people at Versus Arthritis, including </w:t>
      </w:r>
      <w:r w:rsidR="00C31749">
        <w:rPr>
          <w:rStyle w:val="normaltextrun"/>
          <w:rFonts w:ascii="Arial" w:eastAsia="Arial" w:hAnsi="Arial" w:cs="Arial"/>
          <w:sz w:val="24"/>
          <w:szCs w:val="24"/>
        </w:rPr>
        <w:t xml:space="preserve">in </w:t>
      </w:r>
      <w:r w:rsidRPr="1E87AD83">
        <w:rPr>
          <w:rStyle w:val="normaltextrun"/>
          <w:rFonts w:ascii="Arial" w:eastAsia="Arial" w:hAnsi="Arial" w:cs="Arial"/>
          <w:sz w:val="24"/>
          <w:szCs w:val="24"/>
        </w:rPr>
        <w:t xml:space="preserve">how we go about implementing this strategy.  We know that if our people feel empowered to make values-based decisions then we will deliver better research, </w:t>
      </w:r>
      <w:proofErr w:type="gramStart"/>
      <w:r w:rsidRPr="1E87AD83">
        <w:rPr>
          <w:rStyle w:val="normaltextrun"/>
          <w:rFonts w:ascii="Arial" w:eastAsia="Arial" w:hAnsi="Arial" w:cs="Arial"/>
          <w:sz w:val="24"/>
          <w:szCs w:val="24"/>
        </w:rPr>
        <w:t>support</w:t>
      </w:r>
      <w:proofErr w:type="gramEnd"/>
      <w:r w:rsidRPr="1E87AD83">
        <w:rPr>
          <w:rStyle w:val="normaltextrun"/>
          <w:rFonts w:ascii="Arial" w:eastAsia="Arial" w:hAnsi="Arial" w:cs="Arial"/>
          <w:sz w:val="24"/>
          <w:szCs w:val="24"/>
        </w:rPr>
        <w:t xml:space="preserve"> and influence for people with arthritis and our people will feel involved, productive and energised to deliver our diversity and inclusion goals.  </w:t>
      </w:r>
      <w:r w:rsidR="58D4DCBC" w:rsidRPr="1E87AD83">
        <w:rPr>
          <w:rStyle w:val="normaltextrun"/>
          <w:rFonts w:ascii="Arial" w:eastAsia="Arial" w:hAnsi="Arial" w:cs="Arial"/>
          <w:sz w:val="24"/>
          <w:szCs w:val="24"/>
        </w:rPr>
        <w:t xml:space="preserve">Through this strategy, we want to become a </w:t>
      </w:r>
      <w:r w:rsidR="64653A29" w:rsidRPr="1E87AD83">
        <w:rPr>
          <w:rStyle w:val="normaltextrun"/>
          <w:rFonts w:ascii="Arial" w:eastAsia="Arial" w:hAnsi="Arial" w:cs="Arial"/>
          <w:sz w:val="24"/>
          <w:szCs w:val="24"/>
        </w:rPr>
        <w:t>values-based</w:t>
      </w:r>
      <w:r w:rsidR="58D4DCBC" w:rsidRPr="1E87AD83">
        <w:rPr>
          <w:rStyle w:val="normaltextrun"/>
          <w:rFonts w:ascii="Arial" w:eastAsia="Arial" w:hAnsi="Arial" w:cs="Arial"/>
          <w:sz w:val="24"/>
          <w:szCs w:val="24"/>
        </w:rPr>
        <w:t xml:space="preserve"> charity</w:t>
      </w:r>
      <w:r w:rsidR="06075B85" w:rsidRPr="1E87AD83">
        <w:rPr>
          <w:rStyle w:val="normaltextrun"/>
          <w:rFonts w:ascii="Arial" w:eastAsia="Arial" w:hAnsi="Arial" w:cs="Arial"/>
          <w:sz w:val="24"/>
          <w:szCs w:val="24"/>
        </w:rPr>
        <w:t xml:space="preserve"> </w:t>
      </w:r>
      <w:r w:rsidR="5D459AF6" w:rsidRPr="1E87AD83">
        <w:rPr>
          <w:rStyle w:val="normaltextrun"/>
          <w:rFonts w:ascii="Arial" w:eastAsia="Arial" w:hAnsi="Arial" w:cs="Arial"/>
          <w:sz w:val="24"/>
          <w:szCs w:val="24"/>
        </w:rPr>
        <w:t>which will e</w:t>
      </w:r>
      <w:r w:rsidR="06075B85" w:rsidRPr="1E87AD83">
        <w:rPr>
          <w:rFonts w:ascii="Arial" w:eastAsia="Arial" w:hAnsi="Arial" w:cs="Arial"/>
          <w:sz w:val="24"/>
          <w:szCs w:val="24"/>
        </w:rPr>
        <w:t>ncourag</w:t>
      </w:r>
      <w:r w:rsidR="76764B98" w:rsidRPr="1E87AD83">
        <w:rPr>
          <w:rFonts w:ascii="Arial" w:eastAsia="Arial" w:hAnsi="Arial" w:cs="Arial"/>
          <w:sz w:val="24"/>
          <w:szCs w:val="24"/>
        </w:rPr>
        <w:t>e</w:t>
      </w:r>
      <w:r w:rsidR="06075B85" w:rsidRPr="1E87AD83">
        <w:rPr>
          <w:rFonts w:ascii="Arial" w:eastAsia="Arial" w:hAnsi="Arial" w:cs="Arial"/>
          <w:sz w:val="24"/>
          <w:szCs w:val="24"/>
        </w:rPr>
        <w:t xml:space="preserve"> consistent behaviours in support of </w:t>
      </w:r>
      <w:r w:rsidR="427EEF2B" w:rsidRPr="1E87AD83">
        <w:rPr>
          <w:rFonts w:ascii="Arial" w:eastAsia="Arial" w:hAnsi="Arial" w:cs="Arial"/>
          <w:sz w:val="24"/>
          <w:szCs w:val="24"/>
        </w:rPr>
        <w:t>our mission to defy arthritis.</w:t>
      </w:r>
    </w:p>
    <w:tbl>
      <w:tblPr>
        <w:tblW w:w="14070" w:type="dxa"/>
        <w:tblLayout w:type="fixed"/>
        <w:tblLook w:val="04A0" w:firstRow="1" w:lastRow="0" w:firstColumn="1" w:lastColumn="0" w:noHBand="0" w:noVBand="1"/>
      </w:tblPr>
      <w:tblGrid>
        <w:gridCol w:w="5685"/>
        <w:gridCol w:w="8385"/>
      </w:tblGrid>
      <w:tr w:rsidR="7DE47B6A" w14:paraId="3B79F18A" w14:textId="77777777" w:rsidTr="009A3A96">
        <w:tc>
          <w:tcPr>
            <w:tcW w:w="5685" w:type="dxa"/>
            <w:tcBorders>
              <w:top w:val="single" w:sz="6" w:space="0" w:color="auto"/>
              <w:left w:val="single" w:sz="6" w:space="0" w:color="auto"/>
              <w:bottom w:val="single" w:sz="6" w:space="0" w:color="auto"/>
              <w:right w:val="single" w:sz="6" w:space="0" w:color="auto"/>
            </w:tcBorders>
            <w:shd w:val="clear" w:color="auto" w:fill="7030A0"/>
            <w:vAlign w:val="center"/>
          </w:tcPr>
          <w:p w14:paraId="41369AA5" w14:textId="3D1362B3" w:rsidR="7DE47B6A" w:rsidRDefault="7DE47B6A" w:rsidP="7DE47B6A">
            <w:pPr>
              <w:spacing w:line="240" w:lineRule="auto"/>
              <w:rPr>
                <w:rFonts w:ascii="Arial" w:eastAsia="Arial" w:hAnsi="Arial" w:cs="Arial"/>
                <w:color w:val="FFFFFF" w:themeColor="background1"/>
                <w:sz w:val="24"/>
                <w:szCs w:val="24"/>
              </w:rPr>
            </w:pPr>
            <w:r w:rsidRPr="7DE47B6A">
              <w:rPr>
                <w:rFonts w:ascii="Arial" w:eastAsia="Arial" w:hAnsi="Arial" w:cs="Arial"/>
                <w:b/>
                <w:bCs/>
                <w:color w:val="FFFFFF" w:themeColor="background1"/>
                <w:sz w:val="24"/>
                <w:szCs w:val="24"/>
              </w:rPr>
              <w:t>Our Values</w:t>
            </w:r>
            <w:r w:rsidRPr="7DE47B6A">
              <w:rPr>
                <w:rFonts w:ascii="Arial" w:eastAsia="Arial" w:hAnsi="Arial" w:cs="Arial"/>
                <w:color w:val="FFFFFF" w:themeColor="background1"/>
                <w:sz w:val="24"/>
                <w:szCs w:val="24"/>
              </w:rPr>
              <w:t> </w:t>
            </w:r>
          </w:p>
        </w:tc>
        <w:tc>
          <w:tcPr>
            <w:tcW w:w="8385" w:type="dxa"/>
            <w:tcBorders>
              <w:top w:val="single" w:sz="6" w:space="0" w:color="auto"/>
              <w:left w:val="single" w:sz="6" w:space="0" w:color="auto"/>
              <w:bottom w:val="single" w:sz="6" w:space="0" w:color="auto"/>
              <w:right w:val="single" w:sz="6" w:space="0" w:color="auto"/>
            </w:tcBorders>
            <w:shd w:val="clear" w:color="auto" w:fill="7030A0"/>
            <w:vAlign w:val="center"/>
          </w:tcPr>
          <w:p w14:paraId="54D3AD8B" w14:textId="32E53C49" w:rsidR="7DE47B6A" w:rsidRDefault="7DE47B6A" w:rsidP="7DE47B6A">
            <w:pPr>
              <w:spacing w:line="240" w:lineRule="auto"/>
              <w:rPr>
                <w:rFonts w:ascii="Arial" w:eastAsia="Arial" w:hAnsi="Arial" w:cs="Arial"/>
                <w:color w:val="FFFFFF" w:themeColor="background1"/>
                <w:sz w:val="24"/>
                <w:szCs w:val="24"/>
              </w:rPr>
            </w:pPr>
            <w:r w:rsidRPr="7DE47B6A">
              <w:rPr>
                <w:rFonts w:ascii="Arial" w:eastAsia="Arial" w:hAnsi="Arial" w:cs="Arial"/>
                <w:b/>
                <w:bCs/>
                <w:color w:val="FFFFFF" w:themeColor="background1"/>
                <w:sz w:val="24"/>
                <w:szCs w:val="24"/>
              </w:rPr>
              <w:t>How this relates to our Diversity and Inclusion work</w:t>
            </w:r>
            <w:r w:rsidRPr="7DE47B6A">
              <w:rPr>
                <w:rFonts w:ascii="Arial" w:eastAsia="Arial" w:hAnsi="Arial" w:cs="Arial"/>
                <w:color w:val="FFFFFF" w:themeColor="background1"/>
                <w:sz w:val="24"/>
                <w:szCs w:val="24"/>
              </w:rPr>
              <w:t> </w:t>
            </w:r>
          </w:p>
        </w:tc>
      </w:tr>
      <w:tr w:rsidR="7DE47B6A" w14:paraId="6420BC68" w14:textId="77777777" w:rsidTr="009A3A96">
        <w:tc>
          <w:tcPr>
            <w:tcW w:w="5685" w:type="dxa"/>
            <w:tcBorders>
              <w:top w:val="single" w:sz="6" w:space="0" w:color="auto"/>
              <w:left w:val="single" w:sz="6" w:space="0" w:color="auto"/>
              <w:bottom w:val="single" w:sz="6" w:space="0" w:color="auto"/>
              <w:right w:val="single" w:sz="6" w:space="0" w:color="auto"/>
            </w:tcBorders>
            <w:vAlign w:val="center"/>
          </w:tcPr>
          <w:p w14:paraId="096AEC03" w14:textId="04FCF06B" w:rsidR="1E87AD83" w:rsidRDefault="1E87AD83" w:rsidP="1E87AD83">
            <w:pPr>
              <w:spacing w:line="240" w:lineRule="auto"/>
              <w:rPr>
                <w:rFonts w:ascii="Arial" w:eastAsia="Arial" w:hAnsi="Arial" w:cs="Arial"/>
                <w:sz w:val="24"/>
                <w:szCs w:val="24"/>
              </w:rPr>
            </w:pPr>
          </w:p>
          <w:p w14:paraId="080CB66B" w14:textId="557EE86E" w:rsidR="7DE47B6A" w:rsidRDefault="7DE47B6A" w:rsidP="7DE47B6A">
            <w:pPr>
              <w:spacing w:line="240" w:lineRule="auto"/>
              <w:rPr>
                <w:rFonts w:ascii="Arial" w:eastAsia="Arial" w:hAnsi="Arial" w:cs="Arial"/>
                <w:sz w:val="24"/>
                <w:szCs w:val="24"/>
              </w:rPr>
            </w:pPr>
            <w:r w:rsidRPr="7DE47B6A">
              <w:rPr>
                <w:rFonts w:ascii="Arial" w:eastAsia="Arial" w:hAnsi="Arial" w:cs="Arial"/>
                <w:sz w:val="24"/>
                <w:szCs w:val="24"/>
              </w:rPr>
              <w:t>We value our contribution to a truly inclusive and flexible organisation, that prioritises people’s health and wellbeing. </w:t>
            </w:r>
          </w:p>
          <w:p w14:paraId="363E7902" w14:textId="2DC40199" w:rsidR="7DE47B6A" w:rsidRDefault="7DE47B6A" w:rsidP="7DE47B6A">
            <w:pPr>
              <w:spacing w:line="240" w:lineRule="auto"/>
              <w:rPr>
                <w:rFonts w:ascii="Arial" w:eastAsia="Arial" w:hAnsi="Arial" w:cs="Arial"/>
                <w:sz w:val="24"/>
                <w:szCs w:val="24"/>
              </w:rPr>
            </w:pPr>
            <w:r w:rsidRPr="7DE47B6A">
              <w:rPr>
                <w:rFonts w:ascii="Arial" w:eastAsia="Arial" w:hAnsi="Arial" w:cs="Arial"/>
                <w:sz w:val="24"/>
                <w:szCs w:val="24"/>
              </w:rPr>
              <w:t> </w:t>
            </w:r>
          </w:p>
        </w:tc>
        <w:tc>
          <w:tcPr>
            <w:tcW w:w="8385" w:type="dxa"/>
            <w:tcBorders>
              <w:top w:val="single" w:sz="6" w:space="0" w:color="auto"/>
              <w:left w:val="single" w:sz="6" w:space="0" w:color="auto"/>
              <w:bottom w:val="single" w:sz="6" w:space="0" w:color="auto"/>
              <w:right w:val="single" w:sz="6" w:space="0" w:color="auto"/>
            </w:tcBorders>
            <w:vAlign w:val="center"/>
          </w:tcPr>
          <w:p w14:paraId="478E1AFD" w14:textId="35B28266" w:rsidR="7DE47B6A" w:rsidRDefault="38A0F29A" w:rsidP="7D89F9F0">
            <w:pPr>
              <w:spacing w:line="240" w:lineRule="auto"/>
              <w:rPr>
                <w:rFonts w:ascii="Arial" w:eastAsia="Arial" w:hAnsi="Arial" w:cs="Arial"/>
                <w:sz w:val="24"/>
                <w:szCs w:val="24"/>
              </w:rPr>
            </w:pPr>
            <w:r w:rsidRPr="466B7727">
              <w:rPr>
                <w:rFonts w:ascii="Arial" w:eastAsia="Arial" w:hAnsi="Arial" w:cs="Arial"/>
                <w:sz w:val="24"/>
                <w:szCs w:val="24"/>
              </w:rPr>
              <w:t>We continuously develop our u</w:t>
            </w:r>
            <w:r w:rsidR="36F8BDAB" w:rsidRPr="466B7727">
              <w:rPr>
                <w:rFonts w:ascii="Arial" w:eastAsia="Arial" w:hAnsi="Arial" w:cs="Arial"/>
                <w:sz w:val="24"/>
                <w:szCs w:val="24"/>
              </w:rPr>
              <w:t>nderstand</w:t>
            </w:r>
            <w:r w:rsidR="3BC779C3" w:rsidRPr="466B7727">
              <w:rPr>
                <w:rFonts w:ascii="Arial" w:eastAsia="Arial" w:hAnsi="Arial" w:cs="Arial"/>
                <w:sz w:val="24"/>
                <w:szCs w:val="24"/>
              </w:rPr>
              <w:t>ing of</w:t>
            </w:r>
            <w:r w:rsidR="36F8BDAB" w:rsidRPr="466B7727">
              <w:rPr>
                <w:rFonts w:ascii="Arial" w:eastAsia="Arial" w:hAnsi="Arial" w:cs="Arial"/>
                <w:sz w:val="24"/>
                <w:szCs w:val="24"/>
              </w:rPr>
              <w:t xml:space="preserve"> the </w:t>
            </w:r>
            <w:r w:rsidR="794F7A09" w:rsidRPr="466B7727">
              <w:rPr>
                <w:rFonts w:ascii="Arial" w:eastAsia="Arial" w:hAnsi="Arial" w:cs="Arial"/>
                <w:sz w:val="24"/>
                <w:szCs w:val="24"/>
              </w:rPr>
              <w:t xml:space="preserve">positive </w:t>
            </w:r>
            <w:r w:rsidR="5F51C60D" w:rsidRPr="466B7727">
              <w:rPr>
                <w:rFonts w:ascii="Arial" w:eastAsia="Arial" w:hAnsi="Arial" w:cs="Arial"/>
                <w:sz w:val="24"/>
                <w:szCs w:val="24"/>
              </w:rPr>
              <w:t>impact</w:t>
            </w:r>
            <w:r w:rsidR="1D25FD76" w:rsidRPr="466B7727">
              <w:rPr>
                <w:rFonts w:ascii="Arial" w:eastAsia="Arial" w:hAnsi="Arial" w:cs="Arial"/>
                <w:sz w:val="24"/>
                <w:szCs w:val="24"/>
              </w:rPr>
              <w:t xml:space="preserve"> that</w:t>
            </w:r>
            <w:r w:rsidR="5F51C60D" w:rsidRPr="466B7727">
              <w:rPr>
                <w:rFonts w:ascii="Arial" w:eastAsia="Arial" w:hAnsi="Arial" w:cs="Arial"/>
                <w:sz w:val="24"/>
                <w:szCs w:val="24"/>
              </w:rPr>
              <w:t xml:space="preserve"> diverse</w:t>
            </w:r>
            <w:r w:rsidR="36F8BDAB" w:rsidRPr="466B7727">
              <w:rPr>
                <w:rFonts w:ascii="Arial" w:eastAsia="Arial" w:hAnsi="Arial" w:cs="Arial"/>
                <w:sz w:val="24"/>
                <w:szCs w:val="24"/>
              </w:rPr>
              <w:t xml:space="preserve"> and inclusi</w:t>
            </w:r>
            <w:r w:rsidR="436C2C9F" w:rsidRPr="466B7727">
              <w:rPr>
                <w:rFonts w:ascii="Arial" w:eastAsia="Arial" w:hAnsi="Arial" w:cs="Arial"/>
                <w:sz w:val="24"/>
                <w:szCs w:val="24"/>
              </w:rPr>
              <w:t>ve practice and decision making has</w:t>
            </w:r>
            <w:r w:rsidR="36F8BDAB" w:rsidRPr="466B7727">
              <w:rPr>
                <w:rFonts w:ascii="Arial" w:eastAsia="Arial" w:hAnsi="Arial" w:cs="Arial"/>
                <w:sz w:val="24"/>
                <w:szCs w:val="24"/>
              </w:rPr>
              <w:t xml:space="preserve"> on </w:t>
            </w:r>
            <w:r w:rsidR="2F466D04" w:rsidRPr="466B7727">
              <w:rPr>
                <w:rFonts w:ascii="Arial" w:eastAsia="Arial" w:hAnsi="Arial" w:cs="Arial"/>
                <w:sz w:val="24"/>
                <w:szCs w:val="24"/>
              </w:rPr>
              <w:t xml:space="preserve">people’s health and </w:t>
            </w:r>
            <w:r w:rsidR="0D4FA0EF" w:rsidRPr="466B7727">
              <w:rPr>
                <w:rFonts w:ascii="Arial" w:eastAsia="Arial" w:hAnsi="Arial" w:cs="Arial"/>
                <w:sz w:val="24"/>
                <w:szCs w:val="24"/>
              </w:rPr>
              <w:t>wellbeing</w:t>
            </w:r>
            <w:r w:rsidR="2F466D04" w:rsidRPr="466B7727">
              <w:rPr>
                <w:rFonts w:ascii="Arial" w:eastAsia="Arial" w:hAnsi="Arial" w:cs="Arial"/>
                <w:sz w:val="24"/>
                <w:szCs w:val="24"/>
              </w:rPr>
              <w:t>.</w:t>
            </w:r>
          </w:p>
        </w:tc>
      </w:tr>
      <w:tr w:rsidR="7DE47B6A" w14:paraId="28E6FDF0" w14:textId="77777777" w:rsidTr="009A3A96">
        <w:tc>
          <w:tcPr>
            <w:tcW w:w="5685" w:type="dxa"/>
            <w:tcBorders>
              <w:top w:val="single" w:sz="6" w:space="0" w:color="auto"/>
              <w:left w:val="single" w:sz="6" w:space="0" w:color="auto"/>
              <w:bottom w:val="single" w:sz="6" w:space="0" w:color="auto"/>
              <w:right w:val="single" w:sz="6" w:space="0" w:color="auto"/>
            </w:tcBorders>
            <w:vAlign w:val="center"/>
          </w:tcPr>
          <w:p w14:paraId="375BDFF8" w14:textId="3F9BB9FE" w:rsidR="7DE47B6A" w:rsidRDefault="7DE47B6A" w:rsidP="7DE47B6A">
            <w:pPr>
              <w:spacing w:line="240" w:lineRule="auto"/>
              <w:rPr>
                <w:rFonts w:ascii="Arial" w:eastAsia="Arial" w:hAnsi="Arial" w:cs="Arial"/>
                <w:sz w:val="24"/>
                <w:szCs w:val="24"/>
              </w:rPr>
            </w:pPr>
            <w:r w:rsidRPr="7DE47B6A">
              <w:rPr>
                <w:rFonts w:ascii="Arial" w:eastAsia="Arial" w:hAnsi="Arial" w:cs="Arial"/>
                <w:sz w:val="24"/>
                <w:szCs w:val="24"/>
              </w:rPr>
              <w:t>We value learning to increase our impact for people affected by arthritis. </w:t>
            </w:r>
          </w:p>
        </w:tc>
        <w:tc>
          <w:tcPr>
            <w:tcW w:w="8385" w:type="dxa"/>
            <w:tcBorders>
              <w:top w:val="single" w:sz="6" w:space="0" w:color="auto"/>
              <w:left w:val="single" w:sz="6" w:space="0" w:color="auto"/>
              <w:bottom w:val="single" w:sz="6" w:space="0" w:color="auto"/>
              <w:right w:val="single" w:sz="6" w:space="0" w:color="auto"/>
            </w:tcBorders>
            <w:vAlign w:val="center"/>
          </w:tcPr>
          <w:p w14:paraId="0EAB1AAF" w14:textId="3164456A" w:rsidR="7D89F9F0" w:rsidRDefault="7D89F9F0" w:rsidP="7D89F9F0">
            <w:pPr>
              <w:spacing w:line="240" w:lineRule="auto"/>
              <w:rPr>
                <w:rFonts w:ascii="Arial" w:eastAsia="Arial" w:hAnsi="Arial" w:cs="Arial"/>
                <w:sz w:val="24"/>
                <w:szCs w:val="24"/>
              </w:rPr>
            </w:pPr>
          </w:p>
          <w:p w14:paraId="6D871290" w14:textId="69385CC6" w:rsidR="07992924" w:rsidRDefault="07992924" w:rsidP="7D89F9F0">
            <w:pPr>
              <w:spacing w:line="240" w:lineRule="auto"/>
              <w:rPr>
                <w:rFonts w:ascii="Arial" w:eastAsia="Arial" w:hAnsi="Arial" w:cs="Arial"/>
                <w:sz w:val="24"/>
                <w:szCs w:val="24"/>
              </w:rPr>
            </w:pPr>
            <w:r w:rsidRPr="7D89F9F0">
              <w:rPr>
                <w:rFonts w:ascii="Arial" w:eastAsia="Arial" w:hAnsi="Arial" w:cs="Arial"/>
                <w:sz w:val="24"/>
                <w:szCs w:val="24"/>
              </w:rPr>
              <w:t>W</w:t>
            </w:r>
            <w:r w:rsidR="52F4B87C" w:rsidRPr="7D89F9F0">
              <w:rPr>
                <w:rFonts w:ascii="Arial" w:eastAsia="Arial" w:hAnsi="Arial" w:cs="Arial"/>
                <w:sz w:val="24"/>
                <w:szCs w:val="24"/>
              </w:rPr>
              <w:t xml:space="preserve">e </w:t>
            </w:r>
            <w:r w:rsidR="007247B7">
              <w:rPr>
                <w:rFonts w:ascii="Arial" w:eastAsia="Arial" w:hAnsi="Arial" w:cs="Arial"/>
                <w:sz w:val="24"/>
                <w:szCs w:val="24"/>
              </w:rPr>
              <w:t xml:space="preserve">consistently </w:t>
            </w:r>
            <w:r w:rsidR="2D651B52" w:rsidRPr="7D89F9F0">
              <w:rPr>
                <w:rFonts w:ascii="Arial" w:eastAsia="Arial" w:hAnsi="Arial" w:cs="Arial"/>
                <w:sz w:val="24"/>
                <w:szCs w:val="24"/>
              </w:rPr>
              <w:t>support each other to learn and develop, recognising people have varying levels of understand</w:t>
            </w:r>
            <w:r w:rsidR="12AF5BA5" w:rsidRPr="7D89F9F0">
              <w:rPr>
                <w:rFonts w:ascii="Arial" w:eastAsia="Arial" w:hAnsi="Arial" w:cs="Arial"/>
                <w:sz w:val="24"/>
                <w:szCs w:val="24"/>
              </w:rPr>
              <w:t>ing</w:t>
            </w:r>
            <w:r w:rsidR="5E55CCE5" w:rsidRPr="7D89F9F0">
              <w:rPr>
                <w:rFonts w:ascii="Arial" w:eastAsia="Arial" w:hAnsi="Arial" w:cs="Arial"/>
                <w:sz w:val="24"/>
                <w:szCs w:val="24"/>
              </w:rPr>
              <w:t xml:space="preserve"> and will need equitable support.</w:t>
            </w:r>
          </w:p>
          <w:p w14:paraId="0CE18939" w14:textId="31239D84" w:rsidR="7DE47B6A" w:rsidRDefault="7DE47B6A" w:rsidP="7DE47B6A">
            <w:pPr>
              <w:spacing w:line="240" w:lineRule="auto"/>
              <w:rPr>
                <w:rFonts w:ascii="Arial" w:eastAsia="Arial" w:hAnsi="Arial" w:cs="Arial"/>
                <w:sz w:val="24"/>
                <w:szCs w:val="24"/>
              </w:rPr>
            </w:pPr>
            <w:r w:rsidRPr="7DE47B6A">
              <w:rPr>
                <w:rFonts w:ascii="Arial" w:eastAsia="Arial" w:hAnsi="Arial" w:cs="Arial"/>
                <w:sz w:val="24"/>
                <w:szCs w:val="24"/>
              </w:rPr>
              <w:t> </w:t>
            </w:r>
          </w:p>
        </w:tc>
      </w:tr>
      <w:tr w:rsidR="7DE47B6A" w14:paraId="78F7EB68" w14:textId="77777777" w:rsidTr="009A3A96">
        <w:tc>
          <w:tcPr>
            <w:tcW w:w="5685" w:type="dxa"/>
            <w:tcBorders>
              <w:top w:val="single" w:sz="6" w:space="0" w:color="auto"/>
              <w:left w:val="single" w:sz="6" w:space="0" w:color="auto"/>
              <w:bottom w:val="single" w:sz="6" w:space="0" w:color="auto"/>
              <w:right w:val="single" w:sz="6" w:space="0" w:color="auto"/>
            </w:tcBorders>
            <w:vAlign w:val="center"/>
          </w:tcPr>
          <w:p w14:paraId="2F4B4B38" w14:textId="77777777" w:rsidR="009A3A96" w:rsidRDefault="009A3A96" w:rsidP="7DE47B6A">
            <w:pPr>
              <w:spacing w:line="240" w:lineRule="auto"/>
              <w:rPr>
                <w:rFonts w:ascii="Arial" w:eastAsia="Arial" w:hAnsi="Arial" w:cs="Arial"/>
                <w:sz w:val="24"/>
                <w:szCs w:val="24"/>
              </w:rPr>
            </w:pPr>
          </w:p>
          <w:p w14:paraId="27B994CD" w14:textId="587C3006" w:rsidR="7DE47B6A" w:rsidRDefault="7DE47B6A" w:rsidP="7DE47B6A">
            <w:pPr>
              <w:spacing w:line="240" w:lineRule="auto"/>
              <w:rPr>
                <w:rFonts w:ascii="Arial" w:eastAsia="Arial" w:hAnsi="Arial" w:cs="Arial"/>
                <w:sz w:val="24"/>
                <w:szCs w:val="24"/>
              </w:rPr>
            </w:pPr>
            <w:r w:rsidRPr="7DE47B6A">
              <w:rPr>
                <w:rFonts w:ascii="Arial" w:eastAsia="Arial" w:hAnsi="Arial" w:cs="Arial"/>
                <w:sz w:val="24"/>
                <w:szCs w:val="24"/>
              </w:rPr>
              <w:t>We value being accountable for our actions and have high expectations of each other </w:t>
            </w:r>
          </w:p>
        </w:tc>
        <w:tc>
          <w:tcPr>
            <w:tcW w:w="8385" w:type="dxa"/>
            <w:tcBorders>
              <w:top w:val="single" w:sz="6" w:space="0" w:color="auto"/>
              <w:left w:val="single" w:sz="6" w:space="0" w:color="auto"/>
              <w:bottom w:val="single" w:sz="6" w:space="0" w:color="auto"/>
              <w:right w:val="single" w:sz="6" w:space="0" w:color="auto"/>
            </w:tcBorders>
            <w:vAlign w:val="center"/>
          </w:tcPr>
          <w:p w14:paraId="58CEDA8D" w14:textId="77777777" w:rsidR="009A3A96" w:rsidRDefault="009A3A96" w:rsidP="7D89F9F0">
            <w:pPr>
              <w:rPr>
                <w:rFonts w:ascii="Arial" w:eastAsia="Arial" w:hAnsi="Arial" w:cs="Arial"/>
                <w:sz w:val="24"/>
                <w:szCs w:val="24"/>
              </w:rPr>
            </w:pPr>
          </w:p>
          <w:p w14:paraId="6545831B" w14:textId="7075230F" w:rsidR="7DE47B6A" w:rsidRDefault="28693C86" w:rsidP="7D89F9F0">
            <w:pPr>
              <w:rPr>
                <w:rFonts w:ascii="Arial" w:eastAsia="Arial" w:hAnsi="Arial" w:cs="Arial"/>
                <w:sz w:val="24"/>
                <w:szCs w:val="24"/>
              </w:rPr>
            </w:pPr>
            <w:r w:rsidRPr="466B7727">
              <w:rPr>
                <w:rFonts w:ascii="Arial" w:eastAsia="Arial" w:hAnsi="Arial" w:cs="Arial"/>
                <w:sz w:val="24"/>
                <w:szCs w:val="24"/>
              </w:rPr>
              <w:t>We create safe environments, recognise our individual privilege</w:t>
            </w:r>
            <w:r w:rsidR="496258EE" w:rsidRPr="466B7727">
              <w:rPr>
                <w:rFonts w:ascii="Arial" w:eastAsia="Arial" w:hAnsi="Arial" w:cs="Arial"/>
                <w:sz w:val="24"/>
                <w:szCs w:val="24"/>
              </w:rPr>
              <w:t xml:space="preserve"> and </w:t>
            </w:r>
            <w:r w:rsidR="003D0585">
              <w:rPr>
                <w:rFonts w:ascii="Arial" w:eastAsia="Arial" w:hAnsi="Arial" w:cs="Arial"/>
                <w:sz w:val="24"/>
                <w:szCs w:val="24"/>
              </w:rPr>
              <w:t xml:space="preserve">are comfortable to </w:t>
            </w:r>
            <w:r w:rsidR="496258EE" w:rsidRPr="466B7727">
              <w:rPr>
                <w:rFonts w:ascii="Arial" w:eastAsia="Arial" w:hAnsi="Arial" w:cs="Arial"/>
                <w:sz w:val="24"/>
                <w:szCs w:val="24"/>
              </w:rPr>
              <w:t>challen</w:t>
            </w:r>
            <w:r w:rsidR="39409E34" w:rsidRPr="466B7727">
              <w:rPr>
                <w:rFonts w:ascii="Arial" w:eastAsia="Arial" w:hAnsi="Arial" w:cs="Arial"/>
                <w:sz w:val="24"/>
                <w:szCs w:val="24"/>
              </w:rPr>
              <w:t>ge</w:t>
            </w:r>
            <w:r w:rsidR="496258EE" w:rsidRPr="466B7727">
              <w:rPr>
                <w:rFonts w:ascii="Arial" w:eastAsia="Arial" w:hAnsi="Arial" w:cs="Arial"/>
                <w:sz w:val="24"/>
                <w:szCs w:val="24"/>
              </w:rPr>
              <w:t xml:space="preserve"> </w:t>
            </w:r>
            <w:r w:rsidR="003D0585">
              <w:rPr>
                <w:rFonts w:ascii="Arial" w:eastAsia="Arial" w:hAnsi="Arial" w:cs="Arial"/>
                <w:sz w:val="24"/>
                <w:szCs w:val="24"/>
              </w:rPr>
              <w:t xml:space="preserve">ourselves and each other in our work on </w:t>
            </w:r>
            <w:r w:rsidR="00CA6991">
              <w:rPr>
                <w:rFonts w:ascii="Arial" w:eastAsia="Arial" w:hAnsi="Arial" w:cs="Arial"/>
                <w:sz w:val="24"/>
                <w:szCs w:val="24"/>
              </w:rPr>
              <w:t>diversity and inclusion</w:t>
            </w:r>
          </w:p>
          <w:p w14:paraId="5480C877" w14:textId="2CE3A6A3" w:rsidR="7DE47B6A" w:rsidRDefault="7DE47B6A" w:rsidP="7D89F9F0">
            <w:pPr>
              <w:spacing w:after="0" w:line="240" w:lineRule="auto"/>
              <w:rPr>
                <w:rFonts w:ascii="Arial" w:eastAsia="Arial" w:hAnsi="Arial" w:cs="Arial"/>
                <w:sz w:val="24"/>
                <w:szCs w:val="24"/>
              </w:rPr>
            </w:pPr>
          </w:p>
        </w:tc>
      </w:tr>
      <w:tr w:rsidR="7DE47B6A" w14:paraId="0720F4AF" w14:textId="77777777" w:rsidTr="009A3A96">
        <w:tc>
          <w:tcPr>
            <w:tcW w:w="5685" w:type="dxa"/>
            <w:tcBorders>
              <w:top w:val="single" w:sz="6" w:space="0" w:color="auto"/>
              <w:left w:val="single" w:sz="6" w:space="0" w:color="auto"/>
              <w:bottom w:val="single" w:sz="6" w:space="0" w:color="auto"/>
              <w:right w:val="single" w:sz="6" w:space="0" w:color="auto"/>
            </w:tcBorders>
            <w:vAlign w:val="center"/>
          </w:tcPr>
          <w:p w14:paraId="29F6F71D" w14:textId="400C557D" w:rsidR="7DE47B6A" w:rsidRDefault="7DE47B6A" w:rsidP="7DE47B6A">
            <w:pPr>
              <w:spacing w:line="240" w:lineRule="auto"/>
              <w:rPr>
                <w:rFonts w:ascii="Arial" w:eastAsia="Arial" w:hAnsi="Arial" w:cs="Arial"/>
                <w:sz w:val="24"/>
                <w:szCs w:val="24"/>
              </w:rPr>
            </w:pPr>
            <w:r w:rsidRPr="7DE47B6A">
              <w:rPr>
                <w:rFonts w:ascii="Arial" w:eastAsia="Arial" w:hAnsi="Arial" w:cs="Arial"/>
                <w:sz w:val="24"/>
                <w:szCs w:val="24"/>
              </w:rPr>
              <w:lastRenderedPageBreak/>
              <w:t>We value persevering with challenges when we know it’s the right thing to do. </w:t>
            </w:r>
          </w:p>
        </w:tc>
        <w:tc>
          <w:tcPr>
            <w:tcW w:w="8385" w:type="dxa"/>
            <w:tcBorders>
              <w:top w:val="single" w:sz="6" w:space="0" w:color="auto"/>
              <w:left w:val="single" w:sz="6" w:space="0" w:color="auto"/>
              <w:bottom w:val="single" w:sz="6" w:space="0" w:color="auto"/>
              <w:right w:val="single" w:sz="6" w:space="0" w:color="auto"/>
            </w:tcBorders>
            <w:vAlign w:val="center"/>
          </w:tcPr>
          <w:p w14:paraId="34F52DA5" w14:textId="77777777" w:rsidR="00C112CE" w:rsidRDefault="00C112CE" w:rsidP="7DE47B6A">
            <w:pPr>
              <w:spacing w:line="257" w:lineRule="auto"/>
              <w:rPr>
                <w:rFonts w:ascii="Arial" w:eastAsia="Arial" w:hAnsi="Arial" w:cs="Arial"/>
                <w:sz w:val="24"/>
                <w:szCs w:val="24"/>
              </w:rPr>
            </w:pPr>
          </w:p>
          <w:p w14:paraId="776F16FD" w14:textId="1E1C0B96" w:rsidR="7DE47B6A" w:rsidRDefault="7DE47B6A" w:rsidP="7DE47B6A">
            <w:pPr>
              <w:spacing w:line="257" w:lineRule="auto"/>
              <w:rPr>
                <w:rFonts w:ascii="Arial" w:eastAsia="Arial" w:hAnsi="Arial" w:cs="Arial"/>
                <w:sz w:val="24"/>
                <w:szCs w:val="24"/>
              </w:rPr>
            </w:pPr>
            <w:r w:rsidRPr="7D89F9F0">
              <w:rPr>
                <w:rFonts w:ascii="Arial" w:eastAsia="Arial" w:hAnsi="Arial" w:cs="Arial"/>
                <w:sz w:val="24"/>
                <w:szCs w:val="24"/>
              </w:rPr>
              <w:t xml:space="preserve">We know that diversity and inclusion work is not always comfortable or easy, but we will be tenacious in our efforts to </w:t>
            </w:r>
            <w:r w:rsidR="6D450873" w:rsidRPr="7D89F9F0">
              <w:rPr>
                <w:rFonts w:ascii="Arial" w:eastAsia="Arial" w:hAnsi="Arial" w:cs="Arial"/>
                <w:sz w:val="24"/>
                <w:szCs w:val="24"/>
              </w:rPr>
              <w:t>progress</w:t>
            </w:r>
            <w:r w:rsidR="259080EE" w:rsidRPr="7D89F9F0">
              <w:rPr>
                <w:rFonts w:ascii="Arial" w:eastAsia="Arial" w:hAnsi="Arial" w:cs="Arial"/>
                <w:sz w:val="24"/>
                <w:szCs w:val="24"/>
              </w:rPr>
              <w:t xml:space="preserve"> </w:t>
            </w:r>
            <w:r w:rsidR="6D450873" w:rsidRPr="7D89F9F0">
              <w:rPr>
                <w:rFonts w:ascii="Arial" w:eastAsia="Arial" w:hAnsi="Arial" w:cs="Arial"/>
                <w:sz w:val="24"/>
                <w:szCs w:val="24"/>
              </w:rPr>
              <w:t>our goals.</w:t>
            </w:r>
          </w:p>
          <w:p w14:paraId="24A2E8FE" w14:textId="13B5C20D" w:rsidR="7DE47B6A" w:rsidRDefault="7DE47B6A" w:rsidP="7DE47B6A">
            <w:pPr>
              <w:spacing w:line="240" w:lineRule="auto"/>
              <w:rPr>
                <w:rFonts w:ascii="Arial" w:eastAsia="Arial" w:hAnsi="Arial" w:cs="Arial"/>
                <w:sz w:val="24"/>
                <w:szCs w:val="24"/>
              </w:rPr>
            </w:pPr>
          </w:p>
        </w:tc>
      </w:tr>
    </w:tbl>
    <w:p w14:paraId="54659397" w14:textId="347B93A1" w:rsidR="7DE47B6A" w:rsidRDefault="7DE47B6A" w:rsidP="7DE47B6A">
      <w:pPr>
        <w:spacing w:beforeAutospacing="1" w:afterAutospacing="1" w:line="384" w:lineRule="atLeast"/>
        <w:rPr>
          <w:rFonts w:ascii="Open Sans" w:eastAsia="Open Sans" w:hAnsi="Open Sans" w:cs="Open Sans"/>
          <w:color w:val="272838"/>
          <w:sz w:val="26"/>
          <w:szCs w:val="26"/>
        </w:rPr>
      </w:pPr>
    </w:p>
    <w:tbl>
      <w:tblPr>
        <w:tblW w:w="14070" w:type="dxa"/>
        <w:tblLayout w:type="fixed"/>
        <w:tblLook w:val="04A0" w:firstRow="1" w:lastRow="0" w:firstColumn="1" w:lastColumn="0" w:noHBand="0" w:noVBand="1"/>
      </w:tblPr>
      <w:tblGrid>
        <w:gridCol w:w="5595"/>
        <w:gridCol w:w="8475"/>
      </w:tblGrid>
      <w:tr w:rsidR="7DE47B6A" w14:paraId="11BC8F84" w14:textId="77777777" w:rsidTr="466B7727">
        <w:tc>
          <w:tcPr>
            <w:tcW w:w="5595" w:type="dxa"/>
            <w:tcBorders>
              <w:top w:val="single" w:sz="6" w:space="0" w:color="auto"/>
              <w:left w:val="single" w:sz="6" w:space="0" w:color="auto"/>
              <w:bottom w:val="single" w:sz="6" w:space="0" w:color="auto"/>
              <w:right w:val="single" w:sz="6" w:space="0" w:color="auto"/>
            </w:tcBorders>
            <w:shd w:val="clear" w:color="auto" w:fill="7030A0"/>
            <w:vAlign w:val="center"/>
          </w:tcPr>
          <w:p w14:paraId="35D7E4C0" w14:textId="37F612DF" w:rsidR="7DE47B6A" w:rsidRDefault="7DE47B6A" w:rsidP="7DE47B6A">
            <w:pPr>
              <w:spacing w:line="240" w:lineRule="auto"/>
              <w:rPr>
                <w:rFonts w:ascii="Arial" w:eastAsia="Arial" w:hAnsi="Arial" w:cs="Arial"/>
                <w:color w:val="FFFFFF" w:themeColor="background1"/>
                <w:sz w:val="24"/>
                <w:szCs w:val="24"/>
              </w:rPr>
            </w:pPr>
            <w:r w:rsidRPr="7DE47B6A">
              <w:rPr>
                <w:rFonts w:ascii="Arial" w:eastAsia="Arial" w:hAnsi="Arial" w:cs="Arial"/>
                <w:b/>
                <w:bCs/>
                <w:color w:val="FFFFFF" w:themeColor="background1"/>
                <w:sz w:val="24"/>
                <w:szCs w:val="24"/>
              </w:rPr>
              <w:t>Our principles</w:t>
            </w:r>
          </w:p>
        </w:tc>
        <w:tc>
          <w:tcPr>
            <w:tcW w:w="8475" w:type="dxa"/>
            <w:tcBorders>
              <w:top w:val="single" w:sz="6" w:space="0" w:color="auto"/>
              <w:left w:val="single" w:sz="6" w:space="0" w:color="auto"/>
              <w:bottom w:val="single" w:sz="6" w:space="0" w:color="auto"/>
              <w:right w:val="single" w:sz="6" w:space="0" w:color="auto"/>
            </w:tcBorders>
            <w:shd w:val="clear" w:color="auto" w:fill="7030A0"/>
            <w:vAlign w:val="center"/>
          </w:tcPr>
          <w:p w14:paraId="6FD48E97" w14:textId="3E914C8B" w:rsidR="7DE47B6A" w:rsidRDefault="7DE47B6A" w:rsidP="7DE47B6A">
            <w:pPr>
              <w:spacing w:line="240" w:lineRule="auto"/>
              <w:rPr>
                <w:rFonts w:ascii="Arial" w:eastAsia="Arial" w:hAnsi="Arial" w:cs="Arial"/>
                <w:color w:val="FFFFFF" w:themeColor="background1"/>
                <w:sz w:val="24"/>
                <w:szCs w:val="24"/>
              </w:rPr>
            </w:pPr>
            <w:r w:rsidRPr="7DE47B6A">
              <w:rPr>
                <w:rFonts w:ascii="Arial" w:eastAsia="Arial" w:hAnsi="Arial" w:cs="Arial"/>
                <w:b/>
                <w:bCs/>
                <w:color w:val="FFFFFF" w:themeColor="background1"/>
                <w:sz w:val="24"/>
                <w:szCs w:val="24"/>
              </w:rPr>
              <w:t>How this relates to our Diversity and Inclusion work</w:t>
            </w:r>
            <w:r w:rsidRPr="7DE47B6A">
              <w:rPr>
                <w:rFonts w:ascii="Arial" w:eastAsia="Arial" w:hAnsi="Arial" w:cs="Arial"/>
                <w:color w:val="FFFFFF" w:themeColor="background1"/>
                <w:sz w:val="24"/>
                <w:szCs w:val="24"/>
              </w:rPr>
              <w:t> </w:t>
            </w:r>
          </w:p>
        </w:tc>
      </w:tr>
      <w:tr w:rsidR="7DE47B6A" w14:paraId="3F416E35" w14:textId="77777777" w:rsidTr="466B7727">
        <w:tc>
          <w:tcPr>
            <w:tcW w:w="5595" w:type="dxa"/>
            <w:tcBorders>
              <w:top w:val="single" w:sz="6" w:space="0" w:color="auto"/>
              <w:left w:val="single" w:sz="6" w:space="0" w:color="auto"/>
              <w:bottom w:val="single" w:sz="6" w:space="0" w:color="auto"/>
              <w:right w:val="single" w:sz="6" w:space="0" w:color="auto"/>
            </w:tcBorders>
            <w:vAlign w:val="center"/>
          </w:tcPr>
          <w:p w14:paraId="5A8EF5DF" w14:textId="54159F37" w:rsidR="7DE47B6A" w:rsidRDefault="7DE47B6A" w:rsidP="7DE47B6A">
            <w:pPr>
              <w:spacing w:line="240" w:lineRule="auto"/>
              <w:rPr>
                <w:rFonts w:ascii="Arial" w:eastAsia="Arial" w:hAnsi="Arial" w:cs="Arial"/>
                <w:sz w:val="24"/>
                <w:szCs w:val="24"/>
              </w:rPr>
            </w:pPr>
            <w:r w:rsidRPr="7DE47B6A">
              <w:rPr>
                <w:rFonts w:ascii="Arial" w:eastAsia="Arial" w:hAnsi="Arial" w:cs="Arial"/>
                <w:sz w:val="24"/>
                <w:szCs w:val="24"/>
              </w:rPr>
              <w:t>We share and understand challenges together.</w:t>
            </w:r>
          </w:p>
          <w:p w14:paraId="18A85E60" w14:textId="155493DE" w:rsidR="7DE47B6A" w:rsidRDefault="7DE47B6A" w:rsidP="7DE47B6A">
            <w:pPr>
              <w:spacing w:line="240" w:lineRule="auto"/>
              <w:rPr>
                <w:rFonts w:ascii="Arial" w:eastAsia="Arial" w:hAnsi="Arial" w:cs="Arial"/>
                <w:sz w:val="24"/>
                <w:szCs w:val="24"/>
              </w:rPr>
            </w:pPr>
          </w:p>
          <w:p w14:paraId="637F8AED" w14:textId="34C5D65F" w:rsidR="7DE47B6A" w:rsidRDefault="7DE47B6A" w:rsidP="7DE47B6A">
            <w:pPr>
              <w:spacing w:line="240" w:lineRule="auto"/>
              <w:rPr>
                <w:rFonts w:ascii="Segoe UI" w:eastAsia="Segoe UI" w:hAnsi="Segoe UI" w:cs="Segoe UI"/>
                <w:sz w:val="18"/>
                <w:szCs w:val="18"/>
              </w:rPr>
            </w:pPr>
          </w:p>
        </w:tc>
        <w:tc>
          <w:tcPr>
            <w:tcW w:w="8475" w:type="dxa"/>
            <w:tcBorders>
              <w:top w:val="single" w:sz="6" w:space="0" w:color="auto"/>
              <w:left w:val="single" w:sz="6" w:space="0" w:color="auto"/>
              <w:bottom w:val="single" w:sz="6" w:space="0" w:color="auto"/>
              <w:right w:val="single" w:sz="6" w:space="0" w:color="auto"/>
            </w:tcBorders>
            <w:vAlign w:val="center"/>
          </w:tcPr>
          <w:p w14:paraId="6D23F519" w14:textId="265F7146" w:rsidR="7DE47B6A" w:rsidRDefault="30855A7F" w:rsidP="5429E341">
            <w:pPr>
              <w:spacing w:line="240" w:lineRule="auto"/>
              <w:rPr>
                <w:rFonts w:ascii="Arial" w:eastAsia="Arial" w:hAnsi="Arial" w:cs="Arial"/>
                <w:sz w:val="24"/>
                <w:szCs w:val="24"/>
              </w:rPr>
            </w:pPr>
            <w:r w:rsidRPr="466B7727">
              <w:rPr>
                <w:rStyle w:val="normaltextrun"/>
                <w:rFonts w:ascii="Arial" w:eastAsia="Arial" w:hAnsi="Arial" w:cs="Arial"/>
                <w:sz w:val="24"/>
                <w:szCs w:val="24"/>
              </w:rPr>
              <w:t xml:space="preserve">We </w:t>
            </w:r>
            <w:r w:rsidR="24A6CE10" w:rsidRPr="466B7727">
              <w:rPr>
                <w:rStyle w:val="normaltextrun"/>
                <w:rFonts w:ascii="Arial" w:eastAsia="Arial" w:hAnsi="Arial" w:cs="Arial"/>
                <w:sz w:val="24"/>
                <w:szCs w:val="24"/>
              </w:rPr>
              <w:t xml:space="preserve">systematically </w:t>
            </w:r>
            <w:r w:rsidRPr="466B7727">
              <w:rPr>
                <w:rStyle w:val="normaltextrun"/>
                <w:rFonts w:ascii="Arial" w:eastAsia="Arial" w:hAnsi="Arial" w:cs="Arial"/>
                <w:sz w:val="24"/>
                <w:szCs w:val="24"/>
              </w:rPr>
              <w:t xml:space="preserve">collate diversity data </w:t>
            </w:r>
            <w:r w:rsidR="35778684" w:rsidRPr="466B7727">
              <w:rPr>
                <w:rStyle w:val="normaltextrun"/>
                <w:rFonts w:ascii="Arial" w:eastAsia="Arial" w:hAnsi="Arial" w:cs="Arial"/>
                <w:sz w:val="24"/>
                <w:szCs w:val="24"/>
              </w:rPr>
              <w:t>to</w:t>
            </w:r>
            <w:r w:rsidRPr="466B7727">
              <w:rPr>
                <w:rStyle w:val="normaltextrun"/>
                <w:rFonts w:ascii="Arial" w:eastAsia="Arial" w:hAnsi="Arial" w:cs="Arial"/>
                <w:sz w:val="24"/>
                <w:szCs w:val="24"/>
              </w:rPr>
              <w:t xml:space="preserve"> understand gaps in our support, research and influencing activity, action planning to ensure the broadest reach and impact.  </w:t>
            </w:r>
          </w:p>
          <w:p w14:paraId="00A94B13" w14:textId="33AC651E" w:rsidR="7DE47B6A" w:rsidRDefault="7DE47B6A" w:rsidP="5429E341">
            <w:pPr>
              <w:spacing w:line="240" w:lineRule="auto"/>
              <w:rPr>
                <w:rStyle w:val="normaltextrun"/>
                <w:rFonts w:ascii="Arial" w:eastAsia="Arial" w:hAnsi="Arial" w:cs="Arial"/>
                <w:sz w:val="24"/>
                <w:szCs w:val="24"/>
              </w:rPr>
            </w:pPr>
          </w:p>
        </w:tc>
      </w:tr>
      <w:tr w:rsidR="7DE47B6A" w14:paraId="1A29B86A" w14:textId="77777777" w:rsidTr="466B7727">
        <w:tc>
          <w:tcPr>
            <w:tcW w:w="5595" w:type="dxa"/>
            <w:tcBorders>
              <w:top w:val="single" w:sz="6" w:space="0" w:color="auto"/>
              <w:left w:val="single" w:sz="6" w:space="0" w:color="auto"/>
              <w:bottom w:val="single" w:sz="6" w:space="0" w:color="auto"/>
              <w:right w:val="single" w:sz="6" w:space="0" w:color="auto"/>
            </w:tcBorders>
            <w:vAlign w:val="center"/>
          </w:tcPr>
          <w:p w14:paraId="396F14AB" w14:textId="4D066E9D" w:rsidR="7DE47B6A" w:rsidRDefault="7DE47B6A" w:rsidP="7DE47B6A">
            <w:pPr>
              <w:spacing w:line="240" w:lineRule="auto"/>
              <w:rPr>
                <w:rFonts w:ascii="Arial" w:eastAsia="Arial" w:hAnsi="Arial" w:cs="Arial"/>
                <w:sz w:val="24"/>
                <w:szCs w:val="24"/>
              </w:rPr>
            </w:pPr>
            <w:r w:rsidRPr="7DE47B6A">
              <w:rPr>
                <w:rFonts w:ascii="Arial" w:eastAsia="Arial" w:hAnsi="Arial" w:cs="Arial"/>
                <w:sz w:val="24"/>
                <w:szCs w:val="24"/>
              </w:rPr>
              <w:t>We give strength whenever it is needed.</w:t>
            </w:r>
          </w:p>
          <w:p w14:paraId="7719E36B" w14:textId="59F32273" w:rsidR="7DE47B6A" w:rsidRDefault="7DE47B6A" w:rsidP="7DE47B6A">
            <w:pPr>
              <w:spacing w:line="240" w:lineRule="auto"/>
              <w:rPr>
                <w:rFonts w:ascii="Arial" w:eastAsia="Arial" w:hAnsi="Arial" w:cs="Arial"/>
                <w:sz w:val="24"/>
                <w:szCs w:val="24"/>
              </w:rPr>
            </w:pPr>
          </w:p>
          <w:p w14:paraId="7DBAFA5D" w14:textId="64624194" w:rsidR="7DE47B6A" w:rsidRDefault="7DE47B6A" w:rsidP="7DE47B6A">
            <w:pPr>
              <w:spacing w:line="240" w:lineRule="auto"/>
              <w:rPr>
                <w:rFonts w:ascii="Segoe UI" w:eastAsia="Segoe UI" w:hAnsi="Segoe UI" w:cs="Segoe UI"/>
                <w:sz w:val="18"/>
                <w:szCs w:val="18"/>
              </w:rPr>
            </w:pPr>
          </w:p>
        </w:tc>
        <w:tc>
          <w:tcPr>
            <w:tcW w:w="8475" w:type="dxa"/>
            <w:tcBorders>
              <w:top w:val="single" w:sz="6" w:space="0" w:color="auto"/>
              <w:left w:val="single" w:sz="6" w:space="0" w:color="auto"/>
              <w:bottom w:val="single" w:sz="6" w:space="0" w:color="auto"/>
              <w:right w:val="single" w:sz="6" w:space="0" w:color="auto"/>
            </w:tcBorders>
            <w:vAlign w:val="center"/>
          </w:tcPr>
          <w:p w14:paraId="211D2FEF" w14:textId="1B4869D2" w:rsidR="7DE47B6A" w:rsidRDefault="2F49F46B" w:rsidP="7DE47B6A">
            <w:pPr>
              <w:spacing w:line="240" w:lineRule="auto"/>
              <w:rPr>
                <w:rFonts w:ascii="Arial" w:eastAsia="Arial" w:hAnsi="Arial" w:cs="Arial"/>
                <w:sz w:val="24"/>
                <w:szCs w:val="24"/>
              </w:rPr>
            </w:pPr>
            <w:r w:rsidRPr="466B7727">
              <w:rPr>
                <w:rFonts w:ascii="Arial" w:eastAsia="Arial" w:hAnsi="Arial" w:cs="Arial"/>
                <w:sz w:val="24"/>
                <w:szCs w:val="24"/>
              </w:rPr>
              <w:t>We ensure our research, support and influencing activities are inclusive and accessible so no one is left behind.</w:t>
            </w:r>
          </w:p>
          <w:p w14:paraId="7CBAFEFE" w14:textId="0C7E28A8" w:rsidR="7DE47B6A" w:rsidRDefault="7DE47B6A" w:rsidP="7DE47B6A">
            <w:pPr>
              <w:spacing w:line="240" w:lineRule="auto"/>
              <w:rPr>
                <w:rFonts w:ascii="Arial" w:eastAsia="Arial" w:hAnsi="Arial" w:cs="Arial"/>
                <w:sz w:val="24"/>
                <w:szCs w:val="24"/>
              </w:rPr>
            </w:pPr>
          </w:p>
        </w:tc>
      </w:tr>
      <w:tr w:rsidR="7DE47B6A" w14:paraId="32A7A630" w14:textId="77777777" w:rsidTr="466B7727">
        <w:tc>
          <w:tcPr>
            <w:tcW w:w="5595" w:type="dxa"/>
            <w:tcBorders>
              <w:top w:val="single" w:sz="6" w:space="0" w:color="auto"/>
              <w:left w:val="single" w:sz="6" w:space="0" w:color="auto"/>
              <w:bottom w:val="single" w:sz="6" w:space="0" w:color="auto"/>
              <w:right w:val="single" w:sz="6" w:space="0" w:color="auto"/>
            </w:tcBorders>
            <w:vAlign w:val="center"/>
          </w:tcPr>
          <w:p w14:paraId="3630C396" w14:textId="2D6E0684" w:rsidR="7DE47B6A" w:rsidRDefault="7DE47B6A" w:rsidP="7DE47B6A">
            <w:pPr>
              <w:spacing w:line="240" w:lineRule="auto"/>
              <w:rPr>
                <w:rFonts w:ascii="Arial" w:eastAsia="Arial" w:hAnsi="Arial" w:cs="Arial"/>
                <w:sz w:val="24"/>
                <w:szCs w:val="24"/>
              </w:rPr>
            </w:pPr>
            <w:r w:rsidRPr="7DE47B6A">
              <w:rPr>
                <w:rFonts w:ascii="Arial" w:eastAsia="Arial" w:hAnsi="Arial" w:cs="Arial"/>
                <w:sz w:val="24"/>
                <w:szCs w:val="24"/>
              </w:rPr>
              <w:t>We never stop our search for new answers.</w:t>
            </w:r>
          </w:p>
          <w:p w14:paraId="7F1D9446" w14:textId="0D33F330" w:rsidR="7DE47B6A" w:rsidRDefault="7DE47B6A" w:rsidP="7DE47B6A">
            <w:pPr>
              <w:spacing w:line="240" w:lineRule="auto"/>
              <w:rPr>
                <w:rFonts w:ascii="Segoe UI" w:eastAsia="Segoe UI" w:hAnsi="Segoe UI" w:cs="Segoe UI"/>
                <w:sz w:val="18"/>
                <w:szCs w:val="18"/>
              </w:rPr>
            </w:pPr>
          </w:p>
        </w:tc>
        <w:tc>
          <w:tcPr>
            <w:tcW w:w="8475" w:type="dxa"/>
            <w:tcBorders>
              <w:top w:val="single" w:sz="6" w:space="0" w:color="auto"/>
              <w:left w:val="single" w:sz="6" w:space="0" w:color="auto"/>
              <w:bottom w:val="single" w:sz="6" w:space="0" w:color="auto"/>
              <w:right w:val="single" w:sz="6" w:space="0" w:color="auto"/>
            </w:tcBorders>
            <w:vAlign w:val="center"/>
          </w:tcPr>
          <w:p w14:paraId="13A59CF3" w14:textId="5685477E" w:rsidR="7DE47B6A" w:rsidRDefault="6B57B70D" w:rsidP="7DE47B6A">
            <w:pPr>
              <w:spacing w:line="240" w:lineRule="auto"/>
              <w:rPr>
                <w:rFonts w:ascii="Arial" w:eastAsia="Arial" w:hAnsi="Arial" w:cs="Arial"/>
                <w:sz w:val="24"/>
                <w:szCs w:val="24"/>
              </w:rPr>
            </w:pPr>
            <w:r w:rsidRPr="466B7727">
              <w:rPr>
                <w:rFonts w:ascii="Arial" w:eastAsia="Arial" w:hAnsi="Arial" w:cs="Arial"/>
                <w:sz w:val="24"/>
                <w:szCs w:val="24"/>
              </w:rPr>
              <w:t>Using recent external research and practice, w</w:t>
            </w:r>
            <w:r w:rsidR="2337CF16" w:rsidRPr="466B7727">
              <w:rPr>
                <w:rFonts w:ascii="Arial" w:eastAsia="Arial" w:hAnsi="Arial" w:cs="Arial"/>
                <w:sz w:val="24"/>
                <w:szCs w:val="24"/>
              </w:rPr>
              <w:t>e continuously improve</w:t>
            </w:r>
            <w:r w:rsidR="00EEB10C" w:rsidRPr="466B7727">
              <w:rPr>
                <w:rFonts w:ascii="Arial" w:eastAsia="Arial" w:hAnsi="Arial" w:cs="Arial"/>
                <w:sz w:val="24"/>
                <w:szCs w:val="24"/>
              </w:rPr>
              <w:t xml:space="preserve"> and review</w:t>
            </w:r>
            <w:r w:rsidR="2337CF16" w:rsidRPr="466B7727">
              <w:rPr>
                <w:rFonts w:ascii="Arial" w:eastAsia="Arial" w:hAnsi="Arial" w:cs="Arial"/>
                <w:sz w:val="24"/>
                <w:szCs w:val="24"/>
              </w:rPr>
              <w:t xml:space="preserve"> our diversity and inclusion work</w:t>
            </w:r>
            <w:r w:rsidR="5A98D212" w:rsidRPr="466B7727">
              <w:rPr>
                <w:rFonts w:ascii="Arial" w:eastAsia="Arial" w:hAnsi="Arial" w:cs="Arial"/>
                <w:sz w:val="24"/>
                <w:szCs w:val="24"/>
              </w:rPr>
              <w:t xml:space="preserve">, </w:t>
            </w:r>
            <w:r w:rsidR="2337CF16" w:rsidRPr="466B7727">
              <w:rPr>
                <w:rFonts w:ascii="Arial" w:eastAsia="Arial" w:hAnsi="Arial" w:cs="Arial"/>
                <w:sz w:val="24"/>
                <w:szCs w:val="24"/>
              </w:rPr>
              <w:t>striv</w:t>
            </w:r>
            <w:r w:rsidR="0156F5D4" w:rsidRPr="466B7727">
              <w:rPr>
                <w:rFonts w:ascii="Arial" w:eastAsia="Arial" w:hAnsi="Arial" w:cs="Arial"/>
                <w:sz w:val="24"/>
                <w:szCs w:val="24"/>
              </w:rPr>
              <w:t>ing</w:t>
            </w:r>
            <w:r w:rsidR="2337CF16" w:rsidRPr="466B7727">
              <w:rPr>
                <w:rFonts w:ascii="Arial" w:eastAsia="Arial" w:hAnsi="Arial" w:cs="Arial"/>
                <w:sz w:val="24"/>
                <w:szCs w:val="24"/>
              </w:rPr>
              <w:t xml:space="preserve"> for excellence.  </w:t>
            </w:r>
          </w:p>
          <w:p w14:paraId="5BA31082" w14:textId="0D8DE084" w:rsidR="7DE47B6A" w:rsidRDefault="7DE47B6A" w:rsidP="7DE47B6A">
            <w:pPr>
              <w:spacing w:line="240" w:lineRule="auto"/>
              <w:rPr>
                <w:rFonts w:ascii="Arial" w:eastAsia="Arial" w:hAnsi="Arial" w:cs="Arial"/>
                <w:sz w:val="24"/>
                <w:szCs w:val="24"/>
              </w:rPr>
            </w:pPr>
          </w:p>
        </w:tc>
      </w:tr>
    </w:tbl>
    <w:p w14:paraId="240FDD85" w14:textId="194680E1" w:rsidR="7DE47B6A" w:rsidRDefault="7DE47B6A" w:rsidP="7DE47B6A">
      <w:pPr>
        <w:rPr>
          <w:rFonts w:ascii="Calibri" w:eastAsia="Calibri" w:hAnsi="Calibri" w:cs="Calibri"/>
        </w:rPr>
      </w:pPr>
    </w:p>
    <w:p w14:paraId="09AAAB18" w14:textId="705D9B7F" w:rsidR="7DE47B6A" w:rsidRDefault="7DE47B6A" w:rsidP="7DE47B6A">
      <w:pPr>
        <w:rPr>
          <w:rFonts w:ascii="Calibri" w:eastAsia="Calibri" w:hAnsi="Calibri" w:cs="Calibri"/>
        </w:rPr>
      </w:pPr>
    </w:p>
    <w:p w14:paraId="0368A1BA" w14:textId="1B79EC10" w:rsidR="5EE0CFB7" w:rsidRDefault="2FECA677" w:rsidP="20823340">
      <w:pPr>
        <w:pStyle w:val="Heading6"/>
        <w:rPr>
          <w:rFonts w:ascii="Arial" w:eastAsia="Arial" w:hAnsi="Arial" w:cs="Arial"/>
          <w:b/>
          <w:bCs/>
          <w:color w:val="7030A0"/>
          <w:sz w:val="32"/>
          <w:szCs w:val="32"/>
        </w:rPr>
      </w:pPr>
      <w:r w:rsidRPr="20823340">
        <w:rPr>
          <w:rFonts w:ascii="Arial" w:eastAsia="Arial" w:hAnsi="Arial" w:cs="Arial"/>
          <w:b/>
          <w:bCs/>
          <w:color w:val="7030A0"/>
          <w:sz w:val="32"/>
          <w:szCs w:val="32"/>
        </w:rPr>
        <w:lastRenderedPageBreak/>
        <w:t xml:space="preserve">Our </w:t>
      </w:r>
      <w:r w:rsidR="3941A5C2" w:rsidRPr="54B2AD66">
        <w:rPr>
          <w:rFonts w:ascii="Arial" w:eastAsia="Arial" w:hAnsi="Arial" w:cs="Arial"/>
          <w:b/>
          <w:bCs/>
          <w:color w:val="7030A0"/>
          <w:sz w:val="32"/>
          <w:szCs w:val="32"/>
        </w:rPr>
        <w:t>Goals</w:t>
      </w:r>
      <w:r w:rsidR="509DCF94" w:rsidRPr="20823340">
        <w:rPr>
          <w:rFonts w:ascii="Arial" w:eastAsia="Arial" w:hAnsi="Arial" w:cs="Arial"/>
          <w:b/>
          <w:bCs/>
          <w:color w:val="7030A0"/>
          <w:sz w:val="32"/>
          <w:szCs w:val="32"/>
        </w:rPr>
        <w:t xml:space="preserve"> </w:t>
      </w:r>
    </w:p>
    <w:p w14:paraId="1235B093" w14:textId="45C3ABD5" w:rsidR="4D95A9B0" w:rsidRDefault="390931ED" w:rsidP="20823340">
      <w:pPr>
        <w:spacing w:beforeAutospacing="1" w:afterAutospacing="1" w:line="360" w:lineRule="auto"/>
        <w:rPr>
          <w:rStyle w:val="normaltextrun"/>
          <w:rFonts w:ascii="Arial" w:eastAsia="Arial" w:hAnsi="Arial" w:cs="Arial"/>
          <w:sz w:val="24"/>
          <w:szCs w:val="24"/>
        </w:rPr>
      </w:pPr>
      <w:r w:rsidRPr="20823340">
        <w:rPr>
          <w:rFonts w:ascii="Arial" w:eastAsia="Arial" w:hAnsi="Arial" w:cs="Arial"/>
          <w:sz w:val="24"/>
          <w:szCs w:val="24"/>
        </w:rPr>
        <w:t>We are setting out to become a more diverse</w:t>
      </w:r>
      <w:r w:rsidR="6785CCBF" w:rsidRPr="20823340">
        <w:rPr>
          <w:rFonts w:ascii="Arial" w:eastAsia="Arial" w:hAnsi="Arial" w:cs="Arial"/>
          <w:sz w:val="24"/>
          <w:szCs w:val="24"/>
        </w:rPr>
        <w:t xml:space="preserve">, </w:t>
      </w:r>
      <w:proofErr w:type="gramStart"/>
      <w:r w:rsidRPr="20823340">
        <w:rPr>
          <w:rFonts w:ascii="Arial" w:eastAsia="Arial" w:hAnsi="Arial" w:cs="Arial"/>
          <w:sz w:val="24"/>
          <w:szCs w:val="24"/>
        </w:rPr>
        <w:t>inclusive</w:t>
      </w:r>
      <w:proofErr w:type="gramEnd"/>
      <w:r w:rsidRPr="20823340">
        <w:rPr>
          <w:rFonts w:ascii="Arial" w:eastAsia="Arial" w:hAnsi="Arial" w:cs="Arial"/>
          <w:sz w:val="24"/>
          <w:szCs w:val="24"/>
        </w:rPr>
        <w:t xml:space="preserve"> </w:t>
      </w:r>
      <w:r w:rsidR="0ABD5BAA" w:rsidRPr="20823340">
        <w:rPr>
          <w:rFonts w:ascii="Arial" w:eastAsia="Arial" w:hAnsi="Arial" w:cs="Arial"/>
          <w:sz w:val="24"/>
          <w:szCs w:val="24"/>
        </w:rPr>
        <w:t xml:space="preserve">and accessible </w:t>
      </w:r>
      <w:r w:rsidRPr="20823340">
        <w:rPr>
          <w:rFonts w:ascii="Arial" w:eastAsia="Arial" w:hAnsi="Arial" w:cs="Arial"/>
          <w:sz w:val="24"/>
          <w:szCs w:val="24"/>
        </w:rPr>
        <w:t>charity and to reach the broadest range of people living with arthritis that we can.  To hold ourselves accountable for the changes we seek, we have translated our ambition into three goals</w:t>
      </w:r>
      <w:r w:rsidR="00094341">
        <w:rPr>
          <w:rFonts w:ascii="Arial" w:eastAsia="Arial" w:hAnsi="Arial" w:cs="Arial"/>
          <w:sz w:val="24"/>
          <w:szCs w:val="24"/>
        </w:rPr>
        <w:t>, each supported by a range of</w:t>
      </w:r>
      <w:r w:rsidRPr="20823340">
        <w:rPr>
          <w:rFonts w:ascii="Arial" w:eastAsia="Arial" w:hAnsi="Arial" w:cs="Arial"/>
          <w:sz w:val="24"/>
          <w:szCs w:val="24"/>
        </w:rPr>
        <w:t xml:space="preserve"> cross</w:t>
      </w:r>
      <w:r w:rsidR="4C1BD389" w:rsidRPr="20823340">
        <w:rPr>
          <w:rFonts w:ascii="Arial" w:eastAsia="Arial" w:hAnsi="Arial" w:cs="Arial"/>
          <w:sz w:val="24"/>
          <w:szCs w:val="24"/>
        </w:rPr>
        <w:t>-</w:t>
      </w:r>
      <w:r w:rsidRPr="20823340">
        <w:rPr>
          <w:rFonts w:ascii="Arial" w:eastAsia="Arial" w:hAnsi="Arial" w:cs="Arial"/>
          <w:sz w:val="24"/>
          <w:szCs w:val="24"/>
        </w:rPr>
        <w:t xml:space="preserve">charity actions.   We recognise achieving our vision is going to take time </w:t>
      </w:r>
      <w:r w:rsidR="4A3C42AD" w:rsidRPr="20823340">
        <w:rPr>
          <w:rFonts w:ascii="Arial" w:eastAsia="Arial" w:hAnsi="Arial" w:cs="Arial"/>
          <w:sz w:val="24"/>
          <w:szCs w:val="24"/>
        </w:rPr>
        <w:t>and o</w:t>
      </w:r>
      <w:r w:rsidRPr="20823340">
        <w:rPr>
          <w:rFonts w:ascii="Arial" w:eastAsia="Arial" w:hAnsi="Arial" w:cs="Arial"/>
          <w:sz w:val="24"/>
          <w:szCs w:val="24"/>
        </w:rPr>
        <w:t>ur goals set out the steps we</w:t>
      </w:r>
      <w:r w:rsidR="793B6241" w:rsidRPr="20823340">
        <w:rPr>
          <w:rFonts w:ascii="Arial" w:eastAsia="Arial" w:hAnsi="Arial" w:cs="Arial"/>
          <w:sz w:val="24"/>
          <w:szCs w:val="24"/>
        </w:rPr>
        <w:t xml:space="preserve"> will </w:t>
      </w:r>
      <w:r w:rsidRPr="20823340">
        <w:rPr>
          <w:rFonts w:ascii="Arial" w:eastAsia="Arial" w:hAnsi="Arial" w:cs="Arial"/>
          <w:sz w:val="24"/>
          <w:szCs w:val="24"/>
        </w:rPr>
        <w:t>take to realise our ambition.</w:t>
      </w:r>
      <w:r w:rsidR="52224C94" w:rsidRPr="20823340">
        <w:rPr>
          <w:rFonts w:ascii="Arial" w:eastAsia="Arial" w:hAnsi="Arial" w:cs="Arial"/>
          <w:sz w:val="24"/>
          <w:szCs w:val="24"/>
        </w:rPr>
        <w:t xml:space="preserve">  </w:t>
      </w:r>
      <w:r w:rsidR="4D95A9B0" w:rsidRPr="20823340">
        <w:rPr>
          <w:rFonts w:ascii="Arial" w:eastAsia="Arial" w:hAnsi="Arial" w:cs="Arial"/>
          <w:sz w:val="24"/>
          <w:szCs w:val="24"/>
          <w:lang w:val="en"/>
        </w:rPr>
        <w:t xml:space="preserve">To ensure transparency, and to assist in the performance of our duties in line with the Equality Act 2010, we will measure and report on our progress in a rigorous and transparent way. </w:t>
      </w:r>
      <w:r w:rsidR="4D95A9B0" w:rsidRPr="20823340">
        <w:rPr>
          <w:rStyle w:val="eop"/>
          <w:rFonts w:ascii="Arial" w:eastAsia="Arial" w:hAnsi="Arial" w:cs="Arial"/>
          <w:sz w:val="24"/>
          <w:szCs w:val="24"/>
        </w:rPr>
        <w:t>Each goal has its own measures and progress with be tracked at quarterly Diversity and Inclusion Action Group meetings.</w:t>
      </w:r>
      <w:r w:rsidR="2224E1D0" w:rsidRPr="20823340">
        <w:rPr>
          <w:rStyle w:val="eop"/>
          <w:rFonts w:ascii="Arial" w:eastAsia="Arial" w:hAnsi="Arial" w:cs="Arial"/>
          <w:sz w:val="24"/>
          <w:szCs w:val="24"/>
        </w:rPr>
        <w:t xml:space="preserve">  The strategy action plan is </w:t>
      </w:r>
      <w:hyperlink r:id="rId19">
        <w:r w:rsidR="2224E1D0" w:rsidRPr="20823340">
          <w:rPr>
            <w:rStyle w:val="Hyperlink"/>
            <w:rFonts w:ascii="Arial" w:eastAsia="Arial" w:hAnsi="Arial" w:cs="Arial"/>
            <w:sz w:val="24"/>
            <w:szCs w:val="24"/>
          </w:rPr>
          <w:t xml:space="preserve">Appendix 4 </w:t>
        </w:r>
      </w:hyperlink>
      <w:r w:rsidR="2224E1D0" w:rsidRPr="20823340">
        <w:rPr>
          <w:rStyle w:val="normaltextrun"/>
          <w:rFonts w:ascii="Arial" w:eastAsia="Arial" w:hAnsi="Arial" w:cs="Arial"/>
          <w:sz w:val="24"/>
          <w:szCs w:val="24"/>
        </w:rPr>
        <w:t>.</w:t>
      </w:r>
    </w:p>
    <w:p w14:paraId="4A953B33" w14:textId="3B11AC38" w:rsidR="54B2AD66" w:rsidRDefault="54B2AD66" w:rsidP="635D6546"/>
    <w:p w14:paraId="7D250B16" w14:textId="332AD5BB" w:rsidR="5EE0CFB7" w:rsidRDefault="3941A5C2" w:rsidP="54B2AD66">
      <w:pPr>
        <w:pStyle w:val="Subtitle"/>
        <w:spacing w:line="360" w:lineRule="auto"/>
        <w:rPr>
          <w:rFonts w:ascii="Arial" w:eastAsia="Arial" w:hAnsi="Arial" w:cs="Arial"/>
          <w:b/>
          <w:bCs/>
          <w:color w:val="7030A0"/>
          <w:sz w:val="24"/>
          <w:szCs w:val="24"/>
        </w:rPr>
      </w:pPr>
      <w:r w:rsidRPr="54B2AD66">
        <w:rPr>
          <w:rFonts w:ascii="Arial" w:eastAsia="Arial" w:hAnsi="Arial" w:cs="Arial"/>
          <w:b/>
          <w:bCs/>
          <w:color w:val="7030A0"/>
          <w:sz w:val="24"/>
          <w:szCs w:val="24"/>
        </w:rPr>
        <w:t>Goal One:  An inclusive and accessible culture that fosters belonging   </w:t>
      </w:r>
    </w:p>
    <w:p w14:paraId="7EDC5144" w14:textId="3CA8EDED" w:rsidR="5EE0CFB7" w:rsidRDefault="5EE0CFB7" w:rsidP="7DE47B6A">
      <w:pPr>
        <w:spacing w:beforeAutospacing="1" w:afterAutospacing="1" w:line="360" w:lineRule="auto"/>
        <w:rPr>
          <w:rFonts w:ascii="Arial" w:eastAsia="Arial" w:hAnsi="Arial" w:cs="Arial"/>
          <w:sz w:val="24"/>
          <w:szCs w:val="24"/>
        </w:rPr>
      </w:pPr>
      <w:r w:rsidRPr="7DE47B6A">
        <w:rPr>
          <w:rFonts w:ascii="Arial" w:eastAsia="Arial" w:hAnsi="Arial" w:cs="Arial"/>
          <w:b/>
          <w:bCs/>
          <w:sz w:val="24"/>
          <w:szCs w:val="24"/>
        </w:rPr>
        <w:t xml:space="preserve">By 2024, </w:t>
      </w:r>
      <w:r w:rsidR="00551516">
        <w:rPr>
          <w:rFonts w:ascii="Arial" w:eastAsia="Arial" w:hAnsi="Arial" w:cs="Arial"/>
          <w:b/>
          <w:bCs/>
          <w:sz w:val="24"/>
          <w:szCs w:val="24"/>
        </w:rPr>
        <w:t xml:space="preserve">all </w:t>
      </w:r>
      <w:r w:rsidRPr="7DE47B6A">
        <w:rPr>
          <w:rFonts w:ascii="Arial" w:eastAsia="Arial" w:hAnsi="Arial" w:cs="Arial"/>
          <w:b/>
          <w:bCs/>
          <w:sz w:val="24"/>
          <w:szCs w:val="24"/>
        </w:rPr>
        <w:t>our people will feel that they belong at Versus Arthritis, irrespective of their background.</w:t>
      </w:r>
      <w:r w:rsidRPr="7DE47B6A">
        <w:rPr>
          <w:rStyle w:val="normaltextrun"/>
          <w:rFonts w:ascii="Arial" w:eastAsia="Arial" w:hAnsi="Arial" w:cs="Arial"/>
          <w:sz w:val="24"/>
          <w:szCs w:val="24"/>
        </w:rPr>
        <w:t>   </w:t>
      </w:r>
    </w:p>
    <w:p w14:paraId="00AAD608" w14:textId="10CE8B4F" w:rsidR="5EE0CFB7" w:rsidRDefault="5EE0CFB7" w:rsidP="7DE47B6A">
      <w:pPr>
        <w:spacing w:beforeAutospacing="1" w:afterAutospacing="1" w:line="360" w:lineRule="auto"/>
        <w:rPr>
          <w:rFonts w:ascii="Arial" w:eastAsia="Arial" w:hAnsi="Arial" w:cs="Arial"/>
          <w:color w:val="7030A0"/>
          <w:sz w:val="24"/>
          <w:szCs w:val="24"/>
        </w:rPr>
      </w:pPr>
      <w:r w:rsidRPr="7DE47B6A">
        <w:rPr>
          <w:rStyle w:val="normaltextrun"/>
          <w:rFonts w:ascii="Arial" w:eastAsia="Arial" w:hAnsi="Arial" w:cs="Arial"/>
          <w:color w:val="7030A0"/>
          <w:sz w:val="24"/>
          <w:szCs w:val="24"/>
        </w:rPr>
        <w:t>  </w:t>
      </w:r>
    </w:p>
    <w:p w14:paraId="00334286" w14:textId="6928091E" w:rsidR="5EE0CFB7" w:rsidRDefault="5EE0CFB7" w:rsidP="7DE47B6A">
      <w:pPr>
        <w:spacing w:beforeAutospacing="1" w:afterAutospacing="1" w:line="360" w:lineRule="auto"/>
        <w:rPr>
          <w:rFonts w:ascii="Arial" w:eastAsia="Arial" w:hAnsi="Arial" w:cs="Arial"/>
          <w:color w:val="7030A0"/>
          <w:sz w:val="24"/>
          <w:szCs w:val="24"/>
        </w:rPr>
      </w:pPr>
      <w:r w:rsidRPr="7DE47B6A">
        <w:rPr>
          <w:rFonts w:ascii="Arial" w:eastAsia="Arial" w:hAnsi="Arial" w:cs="Arial"/>
          <w:b/>
          <w:bCs/>
          <w:color w:val="7030A0"/>
          <w:sz w:val="24"/>
          <w:szCs w:val="24"/>
        </w:rPr>
        <w:t>Our starting point for change</w:t>
      </w:r>
      <w:r w:rsidRPr="7DE47B6A">
        <w:rPr>
          <w:rStyle w:val="normaltextrun"/>
          <w:rFonts w:ascii="Arial" w:eastAsia="Arial" w:hAnsi="Arial" w:cs="Arial"/>
          <w:color w:val="7030A0"/>
          <w:sz w:val="24"/>
          <w:szCs w:val="24"/>
        </w:rPr>
        <w:t>    </w:t>
      </w:r>
    </w:p>
    <w:p w14:paraId="6D736B1B" w14:textId="574F9748" w:rsidR="5EE0CFB7" w:rsidRDefault="6587B859" w:rsidP="00770265">
      <w:pPr>
        <w:spacing w:beforeAutospacing="1" w:afterAutospacing="1" w:line="360" w:lineRule="auto"/>
        <w:rPr>
          <w:rFonts w:ascii="Helvetica" w:eastAsia="Helvetica" w:hAnsi="Helvetica" w:cs="Helvetica"/>
          <w:color w:val="292929"/>
        </w:rPr>
      </w:pPr>
      <w:r w:rsidRPr="54B2AD66">
        <w:rPr>
          <w:rFonts w:ascii="Arial" w:eastAsia="Arial" w:hAnsi="Arial" w:cs="Arial"/>
          <w:sz w:val="24"/>
          <w:szCs w:val="24"/>
        </w:rPr>
        <w:t>We know that an inclusive culture supports diversity</w:t>
      </w:r>
      <w:r w:rsidR="00770265">
        <w:rPr>
          <w:rFonts w:ascii="Arial" w:eastAsia="Arial" w:hAnsi="Arial" w:cs="Arial"/>
          <w:sz w:val="24"/>
          <w:szCs w:val="24"/>
        </w:rPr>
        <w:t xml:space="preserve">, </w:t>
      </w:r>
      <w:r w:rsidRPr="54B2AD66">
        <w:rPr>
          <w:rFonts w:ascii="Arial" w:eastAsia="Arial" w:hAnsi="Arial" w:cs="Arial"/>
          <w:sz w:val="24"/>
          <w:szCs w:val="24"/>
        </w:rPr>
        <w:t>fosters a sense of belonging within the workplace and ensures our people are not </w:t>
      </w:r>
      <w:r w:rsidRPr="54B2AD66">
        <w:rPr>
          <w:rFonts w:ascii="Arial" w:eastAsia="Arial" w:hAnsi="Arial" w:cs="Arial"/>
          <w:color w:val="212326"/>
          <w:sz w:val="24"/>
          <w:szCs w:val="24"/>
        </w:rPr>
        <w:t>unfairly discriminated against.  </w:t>
      </w:r>
      <w:r w:rsidRPr="54B2AD66">
        <w:rPr>
          <w:rStyle w:val="normaltextrun"/>
          <w:rFonts w:ascii="Arial" w:eastAsia="Arial" w:hAnsi="Arial" w:cs="Arial"/>
          <w:sz w:val="24"/>
          <w:szCs w:val="24"/>
        </w:rPr>
        <w:t xml:space="preserve">Our people are happiest and perform best when they can be themselves and their experiences, backgrounds and ways of thinking are celebrated.  </w:t>
      </w:r>
      <w:r w:rsidR="75176FC9" w:rsidRPr="54B2AD66">
        <w:rPr>
          <w:rStyle w:val="normaltextrun"/>
          <w:rFonts w:ascii="Arial" w:eastAsia="Arial" w:hAnsi="Arial" w:cs="Arial"/>
          <w:sz w:val="24"/>
          <w:szCs w:val="24"/>
        </w:rPr>
        <w:t xml:space="preserve">We want to make sure our people do not have to ask for adjustments so they can do their work, but </w:t>
      </w:r>
      <w:r w:rsidR="23F388EC" w:rsidRPr="54B2AD66">
        <w:rPr>
          <w:rStyle w:val="normaltextrun"/>
          <w:rFonts w:ascii="Arial" w:eastAsia="Arial" w:hAnsi="Arial" w:cs="Arial"/>
          <w:sz w:val="24"/>
          <w:szCs w:val="24"/>
        </w:rPr>
        <w:t xml:space="preserve">are listened to if they do, and </w:t>
      </w:r>
      <w:r w:rsidR="75176FC9" w:rsidRPr="54B2AD66">
        <w:rPr>
          <w:rStyle w:val="normaltextrun"/>
          <w:rFonts w:ascii="Arial" w:eastAsia="Arial" w:hAnsi="Arial" w:cs="Arial"/>
          <w:sz w:val="24"/>
          <w:szCs w:val="24"/>
        </w:rPr>
        <w:t xml:space="preserve">that we are proactive in creating a culture </w:t>
      </w:r>
      <w:r w:rsidR="143B9D16" w:rsidRPr="54B2AD66">
        <w:rPr>
          <w:rStyle w:val="normaltextrun"/>
          <w:rFonts w:ascii="Arial" w:eastAsia="Arial" w:hAnsi="Arial" w:cs="Arial"/>
          <w:sz w:val="24"/>
          <w:szCs w:val="24"/>
        </w:rPr>
        <w:t>in which everyone has the awareness and understanding of people’</w:t>
      </w:r>
      <w:r w:rsidR="3E8334D4" w:rsidRPr="54B2AD66">
        <w:rPr>
          <w:rStyle w:val="normaltextrun"/>
          <w:rFonts w:ascii="Arial" w:eastAsia="Arial" w:hAnsi="Arial" w:cs="Arial"/>
          <w:sz w:val="24"/>
          <w:szCs w:val="24"/>
        </w:rPr>
        <w:t>s</w:t>
      </w:r>
      <w:r w:rsidR="143B9D16" w:rsidRPr="54B2AD66">
        <w:rPr>
          <w:rStyle w:val="normaltextrun"/>
          <w:rFonts w:ascii="Arial" w:eastAsia="Arial" w:hAnsi="Arial" w:cs="Arial"/>
          <w:sz w:val="24"/>
          <w:szCs w:val="24"/>
        </w:rPr>
        <w:t xml:space="preserve"> needs.  </w:t>
      </w:r>
      <w:r w:rsidRPr="54B2AD66">
        <w:rPr>
          <w:rStyle w:val="normaltextrun"/>
          <w:rFonts w:ascii="Arial" w:eastAsia="Arial" w:hAnsi="Arial" w:cs="Arial"/>
          <w:sz w:val="24"/>
          <w:szCs w:val="24"/>
        </w:rPr>
        <w:t xml:space="preserve">We know that inclusive organisations have more highly engaged, </w:t>
      </w:r>
      <w:proofErr w:type="gramStart"/>
      <w:r w:rsidRPr="54B2AD66">
        <w:rPr>
          <w:rStyle w:val="normaltextrun"/>
          <w:rFonts w:ascii="Arial" w:eastAsia="Arial" w:hAnsi="Arial" w:cs="Arial"/>
          <w:sz w:val="24"/>
          <w:szCs w:val="24"/>
        </w:rPr>
        <w:t>motivated</w:t>
      </w:r>
      <w:proofErr w:type="gramEnd"/>
      <w:r w:rsidRPr="54B2AD66">
        <w:rPr>
          <w:rStyle w:val="normaltextrun"/>
          <w:rFonts w:ascii="Arial" w:eastAsia="Arial" w:hAnsi="Arial" w:cs="Arial"/>
          <w:sz w:val="24"/>
          <w:szCs w:val="24"/>
        </w:rPr>
        <w:t xml:space="preserve"> and productive people who are confident to make better decisions.    We do not underestimate the task in hand nor the benefits to </w:t>
      </w:r>
      <w:r w:rsidRPr="54B2AD66">
        <w:rPr>
          <w:rStyle w:val="normaltextrun"/>
          <w:rFonts w:ascii="Arial" w:eastAsia="Arial" w:hAnsi="Arial" w:cs="Arial"/>
          <w:sz w:val="24"/>
          <w:szCs w:val="24"/>
        </w:rPr>
        <w:lastRenderedPageBreak/>
        <w:t xml:space="preserve">health and well-being that an inclusive culture delivers.  We also recognise the long-term commitment to delivering and sustaining a truly inclusive culture and how a truly inclusive charity will ultimately better meet the diverse needs of People with </w:t>
      </w:r>
      <w:r w:rsidR="3F772981" w:rsidRPr="635D6546">
        <w:rPr>
          <w:rStyle w:val="normaltextrun"/>
          <w:rFonts w:ascii="Arial" w:eastAsia="Arial" w:hAnsi="Arial" w:cs="Arial"/>
          <w:sz w:val="24"/>
          <w:szCs w:val="24"/>
        </w:rPr>
        <w:t>arthritis</w:t>
      </w:r>
      <w:r w:rsidR="390931ED" w:rsidRPr="635D6546">
        <w:rPr>
          <w:rStyle w:val="normaltextrun"/>
          <w:rFonts w:ascii="Arial" w:eastAsia="Arial" w:hAnsi="Arial" w:cs="Arial"/>
          <w:sz w:val="24"/>
          <w:szCs w:val="24"/>
        </w:rPr>
        <w:t>.</w:t>
      </w:r>
      <w:r w:rsidR="03A03C68" w:rsidRPr="54B2AD66">
        <w:rPr>
          <w:rStyle w:val="normaltextrun"/>
          <w:rFonts w:ascii="Arial" w:eastAsia="Arial" w:hAnsi="Arial" w:cs="Arial"/>
          <w:sz w:val="24"/>
          <w:szCs w:val="24"/>
        </w:rPr>
        <w:t xml:space="preserve">  Within this key goal, we include activity to </w:t>
      </w:r>
      <w:r w:rsidR="155DEC55" w:rsidRPr="54B2AD66">
        <w:rPr>
          <w:rStyle w:val="normaltextrun"/>
          <w:rFonts w:ascii="Arial" w:eastAsia="Arial" w:hAnsi="Arial" w:cs="Arial"/>
          <w:sz w:val="24"/>
          <w:szCs w:val="24"/>
        </w:rPr>
        <w:t>help us become</w:t>
      </w:r>
      <w:r w:rsidR="03A03C68" w:rsidRPr="54B2AD66">
        <w:rPr>
          <w:rStyle w:val="normaltextrun"/>
          <w:rFonts w:ascii="Arial" w:eastAsia="Arial" w:hAnsi="Arial" w:cs="Arial"/>
          <w:sz w:val="24"/>
          <w:szCs w:val="24"/>
        </w:rPr>
        <w:t xml:space="preserve"> an anti-racist and anti-discriminatory </w:t>
      </w:r>
      <w:r w:rsidR="28C35A08" w:rsidRPr="54B2AD66">
        <w:rPr>
          <w:rStyle w:val="normaltextrun"/>
          <w:rFonts w:ascii="Arial" w:eastAsia="Arial" w:hAnsi="Arial" w:cs="Arial"/>
          <w:sz w:val="24"/>
          <w:szCs w:val="24"/>
        </w:rPr>
        <w:t>charity,</w:t>
      </w:r>
      <w:r w:rsidR="461B5C1E" w:rsidRPr="54B2AD66">
        <w:rPr>
          <w:rStyle w:val="normaltextrun"/>
          <w:rFonts w:ascii="Arial" w:eastAsia="Arial" w:hAnsi="Arial" w:cs="Arial"/>
          <w:sz w:val="24"/>
          <w:szCs w:val="24"/>
        </w:rPr>
        <w:t xml:space="preserve"> </w:t>
      </w:r>
      <w:r w:rsidR="3BB43957" w:rsidRPr="54B2AD66">
        <w:rPr>
          <w:rStyle w:val="normaltextrun"/>
          <w:rFonts w:ascii="Arial" w:eastAsia="Arial" w:hAnsi="Arial" w:cs="Arial"/>
          <w:sz w:val="24"/>
          <w:szCs w:val="24"/>
        </w:rPr>
        <w:t>so</w:t>
      </w:r>
      <w:r w:rsidR="461B5C1E" w:rsidRPr="54B2AD66">
        <w:rPr>
          <w:rStyle w:val="normaltextrun"/>
          <w:rFonts w:ascii="Arial" w:eastAsia="Arial" w:hAnsi="Arial" w:cs="Arial"/>
          <w:sz w:val="24"/>
          <w:szCs w:val="24"/>
        </w:rPr>
        <w:t xml:space="preserve"> a</w:t>
      </w:r>
      <w:r w:rsidR="461B5C1E" w:rsidRPr="54B2AD66">
        <w:rPr>
          <w:rFonts w:ascii="Arial" w:eastAsia="Arial" w:hAnsi="Arial" w:cs="Arial"/>
          <w:color w:val="292929"/>
          <w:sz w:val="24"/>
          <w:szCs w:val="24"/>
        </w:rPr>
        <w:t>ll our staff thrive without enduring negative experiences linked to their identities.</w:t>
      </w:r>
    </w:p>
    <w:p w14:paraId="0889A605" w14:textId="6704AE37" w:rsidR="54B2AD66" w:rsidRDefault="54B2AD66" w:rsidP="54B2AD66">
      <w:pPr>
        <w:spacing w:beforeAutospacing="1" w:afterAutospacing="1" w:line="360" w:lineRule="auto"/>
        <w:jc w:val="both"/>
        <w:rPr>
          <w:rFonts w:ascii="Arial" w:eastAsia="Arial" w:hAnsi="Arial" w:cs="Arial"/>
          <w:color w:val="212326"/>
          <w:sz w:val="24"/>
          <w:szCs w:val="24"/>
        </w:rPr>
      </w:pPr>
    </w:p>
    <w:p w14:paraId="29578B6E" w14:textId="57ACB201" w:rsidR="5EE0CFB7" w:rsidRDefault="00465E1C" w:rsidP="54B2AD66">
      <w:pPr>
        <w:spacing w:beforeAutospacing="1" w:afterAutospacing="1" w:line="360" w:lineRule="auto"/>
        <w:jc w:val="both"/>
        <w:rPr>
          <w:rFonts w:ascii="Segoe UI" w:eastAsia="Segoe UI" w:hAnsi="Segoe UI" w:cs="Segoe UI"/>
          <w:sz w:val="18"/>
          <w:szCs w:val="18"/>
        </w:rPr>
      </w:pPr>
      <w:r>
        <w:rPr>
          <w:rFonts w:ascii="Arial" w:eastAsia="Arial" w:hAnsi="Arial" w:cs="Arial"/>
          <w:b/>
          <w:bCs/>
          <w:color w:val="7030A0"/>
          <w:sz w:val="24"/>
          <w:szCs w:val="24"/>
        </w:rPr>
        <w:t>Key</w:t>
      </w:r>
      <w:r w:rsidR="623FF878" w:rsidRPr="54B2AD66">
        <w:rPr>
          <w:rFonts w:ascii="Arial" w:eastAsia="Arial" w:hAnsi="Arial" w:cs="Arial"/>
          <w:b/>
          <w:bCs/>
          <w:color w:val="7030A0"/>
          <w:sz w:val="24"/>
          <w:szCs w:val="24"/>
        </w:rPr>
        <w:t xml:space="preserve"> activit</w:t>
      </w:r>
      <w:r>
        <w:rPr>
          <w:rFonts w:ascii="Arial" w:eastAsia="Arial" w:hAnsi="Arial" w:cs="Arial"/>
          <w:b/>
          <w:bCs/>
          <w:color w:val="7030A0"/>
          <w:sz w:val="24"/>
          <w:szCs w:val="24"/>
        </w:rPr>
        <w:t>ies</w:t>
      </w:r>
      <w:r w:rsidR="623FF878" w:rsidRPr="54B2AD66">
        <w:rPr>
          <w:rFonts w:ascii="Arial" w:eastAsia="Arial" w:hAnsi="Arial" w:cs="Arial"/>
          <w:b/>
          <w:bCs/>
          <w:color w:val="7030A0"/>
          <w:sz w:val="24"/>
          <w:szCs w:val="24"/>
        </w:rPr>
        <w:t xml:space="preserve"> </w:t>
      </w:r>
      <w:r w:rsidR="2164D19A" w:rsidRPr="54B2AD66">
        <w:rPr>
          <w:rFonts w:ascii="Arial" w:eastAsia="Arial" w:hAnsi="Arial" w:cs="Arial"/>
          <w:b/>
          <w:bCs/>
          <w:color w:val="7030A0"/>
          <w:sz w:val="24"/>
          <w:szCs w:val="24"/>
        </w:rPr>
        <w:t xml:space="preserve">to </w:t>
      </w:r>
      <w:r w:rsidR="00764EA9">
        <w:rPr>
          <w:rFonts w:ascii="Arial" w:eastAsia="Arial" w:hAnsi="Arial" w:cs="Arial"/>
          <w:b/>
          <w:bCs/>
          <w:color w:val="7030A0"/>
          <w:sz w:val="24"/>
          <w:szCs w:val="24"/>
        </w:rPr>
        <w:t>achieve</w:t>
      </w:r>
      <w:r w:rsidR="2164D19A" w:rsidRPr="54B2AD66">
        <w:rPr>
          <w:rFonts w:ascii="Arial" w:eastAsia="Arial" w:hAnsi="Arial" w:cs="Arial"/>
          <w:b/>
          <w:bCs/>
          <w:color w:val="7030A0"/>
          <w:sz w:val="24"/>
          <w:szCs w:val="24"/>
        </w:rPr>
        <w:t xml:space="preserve"> th</w:t>
      </w:r>
      <w:r>
        <w:rPr>
          <w:rFonts w:ascii="Arial" w:eastAsia="Arial" w:hAnsi="Arial" w:cs="Arial"/>
          <w:b/>
          <w:bCs/>
          <w:color w:val="7030A0"/>
          <w:sz w:val="24"/>
          <w:szCs w:val="24"/>
        </w:rPr>
        <w:t>is</w:t>
      </w:r>
      <w:r w:rsidR="2164D19A" w:rsidRPr="54B2AD66">
        <w:rPr>
          <w:rFonts w:ascii="Arial" w:eastAsia="Arial" w:hAnsi="Arial" w:cs="Arial"/>
          <w:b/>
          <w:bCs/>
          <w:color w:val="7030A0"/>
          <w:sz w:val="24"/>
          <w:szCs w:val="24"/>
        </w:rPr>
        <w:t xml:space="preserve"> goal</w:t>
      </w:r>
      <w:r>
        <w:rPr>
          <w:rFonts w:ascii="Arial" w:eastAsia="Arial" w:hAnsi="Arial" w:cs="Arial"/>
          <w:b/>
          <w:bCs/>
          <w:color w:val="7030A0"/>
          <w:sz w:val="24"/>
          <w:szCs w:val="24"/>
        </w:rPr>
        <w:t>:</w:t>
      </w:r>
    </w:p>
    <w:p w14:paraId="4BE02C5B" w14:textId="4096B366" w:rsidR="7DE47B6A" w:rsidRDefault="7712A7B5" w:rsidP="54B2AD66">
      <w:pPr>
        <w:pStyle w:val="ListParagraph"/>
        <w:numPr>
          <w:ilvl w:val="0"/>
          <w:numId w:val="31"/>
        </w:numPr>
        <w:spacing w:beforeAutospacing="1" w:afterAutospacing="1" w:line="360" w:lineRule="auto"/>
        <w:rPr>
          <w:rFonts w:eastAsiaTheme="minorEastAsia"/>
          <w:color w:val="000000" w:themeColor="text1"/>
          <w:sz w:val="24"/>
          <w:szCs w:val="24"/>
        </w:rPr>
      </w:pPr>
      <w:r w:rsidRPr="54B2AD66">
        <w:rPr>
          <w:rFonts w:ascii="Arial" w:eastAsia="Arial" w:hAnsi="Arial" w:cs="Arial"/>
          <w:color w:val="000000" w:themeColor="text1"/>
          <w:sz w:val="24"/>
          <w:szCs w:val="24"/>
        </w:rPr>
        <w:t>Our staff and volunteers will attend a mandatory diversity and inclusion workshop and anti-r</w:t>
      </w:r>
      <w:r w:rsidR="3DD32502" w:rsidRPr="54B2AD66">
        <w:rPr>
          <w:rFonts w:ascii="Arial" w:eastAsia="Arial" w:hAnsi="Arial" w:cs="Arial"/>
          <w:color w:val="000000" w:themeColor="text1"/>
          <w:sz w:val="24"/>
          <w:szCs w:val="24"/>
        </w:rPr>
        <w:t xml:space="preserve">acism training </w:t>
      </w:r>
      <w:r w:rsidRPr="54B2AD66">
        <w:rPr>
          <w:rFonts w:ascii="Arial" w:eastAsia="Arial" w:hAnsi="Arial" w:cs="Arial"/>
          <w:color w:val="000000" w:themeColor="text1"/>
          <w:sz w:val="24"/>
          <w:szCs w:val="24"/>
        </w:rPr>
        <w:t>and will feel confident in articulating our shared understanding of diversity and inclusion</w:t>
      </w:r>
      <w:r w:rsidR="24CB5DD2" w:rsidRPr="54B2AD66">
        <w:rPr>
          <w:rFonts w:ascii="Arial" w:eastAsia="Arial" w:hAnsi="Arial" w:cs="Arial"/>
          <w:color w:val="000000" w:themeColor="text1"/>
          <w:sz w:val="24"/>
          <w:szCs w:val="24"/>
        </w:rPr>
        <w:t xml:space="preserve"> and anti-racism.</w:t>
      </w:r>
    </w:p>
    <w:p w14:paraId="77B08274" w14:textId="77843090" w:rsidR="7DE47B6A" w:rsidRDefault="296E9241" w:rsidP="54B2AD66">
      <w:pPr>
        <w:pStyle w:val="ListParagraph"/>
        <w:numPr>
          <w:ilvl w:val="0"/>
          <w:numId w:val="31"/>
        </w:numPr>
        <w:spacing w:beforeAutospacing="1" w:afterAutospacing="1" w:line="360" w:lineRule="auto"/>
        <w:rPr>
          <w:b/>
          <w:bCs/>
          <w:color w:val="000000" w:themeColor="text1"/>
          <w:sz w:val="24"/>
          <w:szCs w:val="24"/>
        </w:rPr>
      </w:pPr>
      <w:r w:rsidRPr="54B2AD66">
        <w:rPr>
          <w:rFonts w:ascii="Arial" w:eastAsia="Arial" w:hAnsi="Arial" w:cs="Arial"/>
          <w:color w:val="000000" w:themeColor="text1"/>
          <w:sz w:val="24"/>
          <w:szCs w:val="24"/>
        </w:rPr>
        <w:t xml:space="preserve">We will provide a suite of diversity and inclusion resources and toolkits for </w:t>
      </w:r>
      <w:r w:rsidR="00EE2CEF">
        <w:rPr>
          <w:rFonts w:ascii="Arial" w:eastAsia="Arial" w:hAnsi="Arial" w:cs="Arial"/>
          <w:color w:val="000000" w:themeColor="text1"/>
          <w:sz w:val="24"/>
          <w:szCs w:val="24"/>
        </w:rPr>
        <w:t xml:space="preserve">manager and leaders and for all </w:t>
      </w:r>
      <w:r w:rsidRPr="54B2AD66">
        <w:rPr>
          <w:rFonts w:ascii="Arial" w:eastAsia="Arial" w:hAnsi="Arial" w:cs="Arial"/>
          <w:color w:val="000000" w:themeColor="text1"/>
          <w:sz w:val="24"/>
          <w:szCs w:val="24"/>
        </w:rPr>
        <w:t>staff and volunteers.</w:t>
      </w:r>
    </w:p>
    <w:p w14:paraId="55EE9782" w14:textId="68E45918" w:rsidR="7DE47B6A" w:rsidRDefault="296E9241" w:rsidP="54B2AD66">
      <w:pPr>
        <w:pStyle w:val="ListParagraph"/>
        <w:numPr>
          <w:ilvl w:val="0"/>
          <w:numId w:val="31"/>
        </w:numPr>
        <w:spacing w:beforeAutospacing="1" w:afterAutospacing="1" w:line="360" w:lineRule="auto"/>
        <w:rPr>
          <w:b/>
          <w:bCs/>
          <w:color w:val="7030A0"/>
          <w:sz w:val="24"/>
          <w:szCs w:val="24"/>
        </w:rPr>
      </w:pPr>
      <w:r w:rsidRPr="54B2AD66">
        <w:rPr>
          <w:rFonts w:ascii="Arial" w:eastAsia="Arial" w:hAnsi="Arial" w:cs="Arial"/>
          <w:color w:val="000000" w:themeColor="text1"/>
          <w:sz w:val="24"/>
          <w:szCs w:val="24"/>
        </w:rPr>
        <w:t xml:space="preserve">We will support staff and volunteers with raising concerns and </w:t>
      </w:r>
      <w:r w:rsidR="009362DC">
        <w:rPr>
          <w:rFonts w:ascii="Arial" w:eastAsia="Arial" w:hAnsi="Arial" w:cs="Arial"/>
          <w:color w:val="000000" w:themeColor="text1"/>
          <w:sz w:val="24"/>
          <w:szCs w:val="24"/>
        </w:rPr>
        <w:t>further develop</w:t>
      </w:r>
      <w:r w:rsidRPr="54B2AD66">
        <w:rPr>
          <w:rFonts w:ascii="Arial" w:eastAsia="Arial" w:hAnsi="Arial" w:cs="Arial"/>
          <w:color w:val="000000" w:themeColor="text1"/>
          <w:sz w:val="24"/>
          <w:szCs w:val="24"/>
        </w:rPr>
        <w:t xml:space="preserve"> our skills in effectively managing </w:t>
      </w:r>
      <w:r w:rsidR="000E1A30">
        <w:rPr>
          <w:rFonts w:ascii="Arial" w:eastAsia="Arial" w:hAnsi="Arial" w:cs="Arial"/>
          <w:color w:val="000000" w:themeColor="text1"/>
          <w:sz w:val="24"/>
          <w:szCs w:val="24"/>
        </w:rPr>
        <w:t xml:space="preserve">concerns about </w:t>
      </w:r>
      <w:r w:rsidRPr="54B2AD66">
        <w:rPr>
          <w:rFonts w:ascii="Arial" w:eastAsia="Arial" w:hAnsi="Arial" w:cs="Arial"/>
          <w:color w:val="000000" w:themeColor="text1"/>
          <w:sz w:val="24"/>
          <w:szCs w:val="24"/>
        </w:rPr>
        <w:t>bullying and harassment.</w:t>
      </w:r>
    </w:p>
    <w:p w14:paraId="034414D8" w14:textId="2B34D202" w:rsidR="61A3687D" w:rsidRDefault="61A3687D" w:rsidP="635D6546">
      <w:pPr>
        <w:pStyle w:val="ListParagraph"/>
        <w:numPr>
          <w:ilvl w:val="0"/>
          <w:numId w:val="31"/>
        </w:numPr>
        <w:spacing w:beforeAutospacing="1" w:afterAutospacing="1" w:line="360" w:lineRule="auto"/>
        <w:rPr>
          <w:b/>
          <w:bCs/>
          <w:color w:val="000000" w:themeColor="text1"/>
          <w:sz w:val="24"/>
          <w:szCs w:val="24"/>
        </w:rPr>
      </w:pPr>
      <w:r w:rsidRPr="635D6546">
        <w:rPr>
          <w:rFonts w:ascii="Arial" w:eastAsia="Arial" w:hAnsi="Arial" w:cs="Arial"/>
          <w:color w:val="000000" w:themeColor="text1"/>
          <w:sz w:val="24"/>
          <w:szCs w:val="24"/>
        </w:rPr>
        <w:t xml:space="preserve">We will fully review our approach to Access to Work and reasonable adjustments to ensure that they are accessible and effective.  </w:t>
      </w:r>
    </w:p>
    <w:p w14:paraId="31092C22" w14:textId="77777777" w:rsidR="006431B5" w:rsidRDefault="006431B5" w:rsidP="54B2AD66">
      <w:pPr>
        <w:spacing w:beforeAutospacing="1" w:afterAutospacing="1" w:line="360" w:lineRule="auto"/>
        <w:rPr>
          <w:rFonts w:ascii="Arial" w:eastAsia="Arial" w:hAnsi="Arial" w:cs="Arial"/>
          <w:sz w:val="24"/>
          <w:szCs w:val="24"/>
        </w:rPr>
      </w:pPr>
    </w:p>
    <w:p w14:paraId="336B6887" w14:textId="77777777" w:rsidR="006431B5" w:rsidRDefault="006431B5" w:rsidP="54B2AD66">
      <w:pPr>
        <w:spacing w:beforeAutospacing="1" w:afterAutospacing="1" w:line="360" w:lineRule="auto"/>
        <w:rPr>
          <w:rFonts w:ascii="Arial" w:eastAsia="Arial" w:hAnsi="Arial" w:cs="Arial"/>
          <w:sz w:val="24"/>
          <w:szCs w:val="24"/>
        </w:rPr>
      </w:pPr>
    </w:p>
    <w:p w14:paraId="28DCFCCF" w14:textId="47EEE8F2" w:rsidR="7DE47B6A" w:rsidRDefault="05692DE7" w:rsidP="54B2AD66">
      <w:pPr>
        <w:spacing w:beforeAutospacing="1" w:afterAutospacing="1" w:line="360" w:lineRule="auto"/>
        <w:rPr>
          <w:rFonts w:ascii="Arial" w:eastAsia="Arial" w:hAnsi="Arial" w:cs="Arial"/>
          <w:b/>
          <w:bCs/>
          <w:color w:val="7030A0"/>
          <w:sz w:val="24"/>
          <w:szCs w:val="24"/>
        </w:rPr>
      </w:pPr>
      <w:r w:rsidRPr="54B2AD66">
        <w:rPr>
          <w:rFonts w:ascii="Arial" w:eastAsia="Arial" w:hAnsi="Arial" w:cs="Arial"/>
          <w:sz w:val="24"/>
          <w:szCs w:val="24"/>
        </w:rPr>
        <w:t> </w:t>
      </w:r>
    </w:p>
    <w:p w14:paraId="0A5692A4" w14:textId="7A9BCAC3" w:rsidR="5EE0CFB7" w:rsidRDefault="05692DE7" w:rsidP="54B2AD66">
      <w:pPr>
        <w:pStyle w:val="Subtitle"/>
        <w:rPr>
          <w:rFonts w:ascii="Arial" w:eastAsia="Arial" w:hAnsi="Arial" w:cs="Arial"/>
          <w:b/>
          <w:bCs/>
          <w:color w:val="7030A0"/>
          <w:sz w:val="24"/>
          <w:szCs w:val="24"/>
        </w:rPr>
      </w:pPr>
      <w:r w:rsidRPr="54B2AD66">
        <w:rPr>
          <w:rFonts w:ascii="Arial" w:eastAsia="Arial" w:hAnsi="Arial" w:cs="Arial"/>
          <w:b/>
          <w:bCs/>
          <w:color w:val="7030A0"/>
          <w:sz w:val="24"/>
          <w:szCs w:val="24"/>
        </w:rPr>
        <w:lastRenderedPageBreak/>
        <w:t>Goal Two:  Broaden the diversity of people against arthritis   </w:t>
      </w:r>
    </w:p>
    <w:p w14:paraId="7D27C1C6" w14:textId="3450432B" w:rsidR="5EE0CFB7" w:rsidRDefault="5EE0CFB7" w:rsidP="7DE47B6A">
      <w:pPr>
        <w:spacing w:line="360" w:lineRule="auto"/>
        <w:jc w:val="both"/>
        <w:rPr>
          <w:rFonts w:ascii="Arial" w:eastAsia="Arial" w:hAnsi="Arial" w:cs="Arial"/>
          <w:sz w:val="24"/>
          <w:szCs w:val="24"/>
        </w:rPr>
      </w:pPr>
      <w:r w:rsidRPr="7DE47B6A">
        <w:rPr>
          <w:rFonts w:ascii="Arial" w:eastAsia="Arial" w:hAnsi="Arial" w:cs="Arial"/>
          <w:b/>
          <w:bCs/>
          <w:sz w:val="24"/>
          <w:szCs w:val="24"/>
        </w:rPr>
        <w:t xml:space="preserve">Our staff and volunteer profile, notably our Board, OLT and Heads and Directors, will better reflect the broad range of People with </w:t>
      </w:r>
      <w:r w:rsidR="3F772981" w:rsidRPr="635D6546">
        <w:rPr>
          <w:rFonts w:ascii="Arial" w:eastAsia="Arial" w:hAnsi="Arial" w:cs="Arial"/>
          <w:b/>
          <w:bCs/>
          <w:sz w:val="24"/>
          <w:szCs w:val="24"/>
        </w:rPr>
        <w:t>arthritis</w:t>
      </w:r>
      <w:r w:rsidRPr="7DE47B6A">
        <w:rPr>
          <w:rFonts w:ascii="Arial" w:eastAsia="Arial" w:hAnsi="Arial" w:cs="Arial"/>
          <w:b/>
          <w:bCs/>
          <w:sz w:val="24"/>
          <w:szCs w:val="24"/>
        </w:rPr>
        <w:t xml:space="preserve"> and we will explore how to broaden the diversity of our communities against Arthritis.</w:t>
      </w:r>
    </w:p>
    <w:p w14:paraId="486835A5" w14:textId="05780AEA" w:rsidR="7DE47B6A" w:rsidRDefault="7DE47B6A" w:rsidP="7DE47B6A">
      <w:pPr>
        <w:spacing w:line="360" w:lineRule="auto"/>
        <w:jc w:val="both"/>
        <w:rPr>
          <w:rFonts w:ascii="Arial" w:eastAsia="Arial" w:hAnsi="Arial" w:cs="Arial"/>
          <w:color w:val="7030A0"/>
          <w:sz w:val="24"/>
          <w:szCs w:val="24"/>
        </w:rPr>
      </w:pPr>
    </w:p>
    <w:p w14:paraId="082EFB7F" w14:textId="3EB42835" w:rsidR="5EE0CFB7" w:rsidRDefault="0E3784E6" w:rsidP="7DE47B6A">
      <w:pPr>
        <w:spacing w:line="360" w:lineRule="auto"/>
        <w:jc w:val="both"/>
        <w:rPr>
          <w:rFonts w:ascii="Arial" w:eastAsia="Arial" w:hAnsi="Arial" w:cs="Arial"/>
          <w:color w:val="7030A0"/>
          <w:sz w:val="24"/>
          <w:szCs w:val="24"/>
        </w:rPr>
      </w:pPr>
      <w:r w:rsidRPr="7D89F9F0">
        <w:rPr>
          <w:rFonts w:ascii="Arial" w:eastAsia="Arial" w:hAnsi="Arial" w:cs="Arial"/>
          <w:b/>
          <w:bCs/>
          <w:color w:val="7030A0"/>
          <w:sz w:val="24"/>
          <w:szCs w:val="24"/>
        </w:rPr>
        <w:t>Our starting points and targets for change</w:t>
      </w:r>
      <w:r w:rsidRPr="7D89F9F0">
        <w:rPr>
          <w:rFonts w:ascii="Arial" w:eastAsia="Arial" w:hAnsi="Arial" w:cs="Arial"/>
          <w:color w:val="7030A0"/>
          <w:sz w:val="24"/>
          <w:szCs w:val="24"/>
        </w:rPr>
        <w:t>   </w:t>
      </w:r>
    </w:p>
    <w:p w14:paraId="62982FF2" w14:textId="0AC76368" w:rsidR="2197B5A4" w:rsidRDefault="2197B5A4" w:rsidP="006431B5">
      <w:pPr>
        <w:spacing w:line="360" w:lineRule="auto"/>
        <w:rPr>
          <w:rFonts w:ascii="Arial" w:eastAsia="Arial" w:hAnsi="Arial" w:cs="Arial"/>
          <w:sz w:val="24"/>
          <w:szCs w:val="24"/>
        </w:rPr>
      </w:pPr>
      <w:r w:rsidRPr="22758EE9">
        <w:rPr>
          <w:rFonts w:ascii="Arial" w:eastAsia="Arial" w:hAnsi="Arial" w:cs="Arial"/>
          <w:sz w:val="24"/>
          <w:szCs w:val="24"/>
        </w:rPr>
        <w:t xml:space="preserve">We are a broad range of people at Versus Arthritis and we bring a variety of perspectives, </w:t>
      </w:r>
      <w:proofErr w:type="gramStart"/>
      <w:r w:rsidRPr="22758EE9">
        <w:rPr>
          <w:rFonts w:ascii="Arial" w:eastAsia="Arial" w:hAnsi="Arial" w:cs="Arial"/>
          <w:sz w:val="24"/>
          <w:szCs w:val="24"/>
        </w:rPr>
        <w:t>skills</w:t>
      </w:r>
      <w:proofErr w:type="gramEnd"/>
      <w:r w:rsidRPr="22758EE9">
        <w:rPr>
          <w:rFonts w:ascii="Arial" w:eastAsia="Arial" w:hAnsi="Arial" w:cs="Arial"/>
          <w:sz w:val="24"/>
          <w:szCs w:val="24"/>
        </w:rPr>
        <w:t xml:space="preserve"> and experiences.  We celebrate our diversity </w:t>
      </w:r>
      <w:r w:rsidR="00BA059F">
        <w:rPr>
          <w:rFonts w:ascii="Arial" w:eastAsia="Arial" w:hAnsi="Arial" w:cs="Arial"/>
          <w:sz w:val="24"/>
          <w:szCs w:val="24"/>
        </w:rPr>
        <w:t xml:space="preserve">as a strength </w:t>
      </w:r>
      <w:r w:rsidR="1861FE7D" w:rsidRPr="22758EE9">
        <w:rPr>
          <w:rFonts w:ascii="Arial" w:eastAsia="Arial" w:hAnsi="Arial" w:cs="Arial"/>
          <w:sz w:val="24"/>
          <w:szCs w:val="24"/>
        </w:rPr>
        <w:t>and</w:t>
      </w:r>
      <w:r w:rsidRPr="22758EE9">
        <w:rPr>
          <w:rFonts w:ascii="Arial" w:eastAsia="Arial" w:hAnsi="Arial" w:cs="Arial"/>
          <w:sz w:val="24"/>
          <w:szCs w:val="24"/>
        </w:rPr>
        <w:t xml:space="preserve"> recognise that what brings us together is our desire to support </w:t>
      </w:r>
      <w:r w:rsidR="006431B5">
        <w:rPr>
          <w:rFonts w:ascii="Arial" w:eastAsia="Arial" w:hAnsi="Arial" w:cs="Arial"/>
          <w:sz w:val="24"/>
          <w:szCs w:val="24"/>
        </w:rPr>
        <w:t>p</w:t>
      </w:r>
      <w:r w:rsidR="5384D785" w:rsidRPr="22758EE9">
        <w:rPr>
          <w:rFonts w:ascii="Arial" w:eastAsia="Arial" w:hAnsi="Arial" w:cs="Arial"/>
          <w:sz w:val="24"/>
          <w:szCs w:val="24"/>
        </w:rPr>
        <w:t xml:space="preserve">eople with </w:t>
      </w:r>
      <w:r w:rsidR="3F772981" w:rsidRPr="20823340">
        <w:rPr>
          <w:rFonts w:ascii="Arial" w:eastAsia="Arial" w:hAnsi="Arial" w:cs="Arial"/>
          <w:sz w:val="24"/>
          <w:szCs w:val="24"/>
        </w:rPr>
        <w:t>arthritis</w:t>
      </w:r>
      <w:r w:rsidR="3AAE3D5F" w:rsidRPr="20823340">
        <w:rPr>
          <w:rFonts w:ascii="Arial" w:eastAsia="Arial" w:hAnsi="Arial" w:cs="Arial"/>
          <w:sz w:val="24"/>
          <w:szCs w:val="24"/>
        </w:rPr>
        <w:t>.</w:t>
      </w:r>
      <w:r w:rsidR="5384D785" w:rsidRPr="22758EE9">
        <w:rPr>
          <w:rFonts w:ascii="Arial" w:eastAsia="Arial" w:hAnsi="Arial" w:cs="Arial"/>
          <w:sz w:val="24"/>
          <w:szCs w:val="24"/>
        </w:rPr>
        <w:t xml:space="preserve">  We undertook our first ‘Understanding our People’ diversity demographic survey as part of the development o</w:t>
      </w:r>
      <w:r w:rsidR="1E72B75D" w:rsidRPr="22758EE9">
        <w:rPr>
          <w:rFonts w:ascii="Arial" w:eastAsia="Arial" w:hAnsi="Arial" w:cs="Arial"/>
          <w:sz w:val="24"/>
          <w:szCs w:val="24"/>
        </w:rPr>
        <w:t xml:space="preserve">f this strategy </w:t>
      </w:r>
      <w:r w:rsidR="057D248A" w:rsidRPr="20823340">
        <w:rPr>
          <w:rFonts w:ascii="Arial" w:eastAsia="Arial" w:hAnsi="Arial" w:cs="Arial"/>
          <w:sz w:val="24"/>
          <w:szCs w:val="24"/>
        </w:rPr>
        <w:t>in April 2021</w:t>
      </w:r>
      <w:r w:rsidR="051AB881" w:rsidRPr="20823340">
        <w:rPr>
          <w:rFonts w:ascii="Arial" w:eastAsia="Arial" w:hAnsi="Arial" w:cs="Arial"/>
          <w:sz w:val="24"/>
          <w:szCs w:val="24"/>
        </w:rPr>
        <w:t xml:space="preserve"> with a 79% response rate. </w:t>
      </w:r>
      <w:r w:rsidR="653C9251" w:rsidRPr="20823340">
        <w:rPr>
          <w:rFonts w:ascii="Arial" w:eastAsia="Arial" w:hAnsi="Arial" w:cs="Arial"/>
          <w:sz w:val="24"/>
          <w:szCs w:val="24"/>
        </w:rPr>
        <w:t xml:space="preserve"> </w:t>
      </w:r>
      <w:r w:rsidR="5245FE90" w:rsidRPr="20823340">
        <w:rPr>
          <w:rFonts w:ascii="Arial" w:eastAsia="Arial" w:hAnsi="Arial" w:cs="Arial"/>
          <w:sz w:val="24"/>
          <w:szCs w:val="24"/>
        </w:rPr>
        <w:t xml:space="preserve">This is a high response rate in comparison with other organisations and demonstrates support for our diversity and inclusion work amongst our staff.  </w:t>
      </w:r>
      <w:r w:rsidR="52A4383A" w:rsidRPr="20823340">
        <w:rPr>
          <w:rFonts w:ascii="Arial" w:eastAsia="Arial" w:hAnsi="Arial" w:cs="Arial"/>
          <w:sz w:val="24"/>
          <w:szCs w:val="24"/>
        </w:rPr>
        <w:t>We also undertook a diversity demographic survey of our Trustee Board in April 2021 with 100% response rate</w:t>
      </w:r>
      <w:r w:rsidR="00FF345B">
        <w:rPr>
          <w:rFonts w:ascii="Arial" w:eastAsia="Arial" w:hAnsi="Arial" w:cs="Arial"/>
          <w:sz w:val="24"/>
          <w:szCs w:val="24"/>
        </w:rPr>
        <w:t>.  W</w:t>
      </w:r>
      <w:r w:rsidR="2EF8BAE8" w:rsidRPr="20823340">
        <w:rPr>
          <w:rFonts w:ascii="Arial" w:eastAsia="Arial" w:hAnsi="Arial" w:cs="Arial"/>
          <w:sz w:val="24"/>
          <w:szCs w:val="24"/>
        </w:rPr>
        <w:t xml:space="preserve">e acknowledge that </w:t>
      </w:r>
      <w:proofErr w:type="gramStart"/>
      <w:r w:rsidR="2EF8BAE8" w:rsidRPr="20823340">
        <w:rPr>
          <w:rFonts w:ascii="Arial" w:eastAsia="Arial" w:hAnsi="Arial" w:cs="Arial"/>
          <w:sz w:val="24"/>
          <w:szCs w:val="24"/>
        </w:rPr>
        <w:t>in order to</w:t>
      </w:r>
      <w:proofErr w:type="gramEnd"/>
      <w:r w:rsidR="2EF8BAE8" w:rsidRPr="20823340">
        <w:rPr>
          <w:rFonts w:ascii="Arial" w:eastAsia="Arial" w:hAnsi="Arial" w:cs="Arial"/>
          <w:sz w:val="24"/>
          <w:szCs w:val="24"/>
        </w:rPr>
        <w:t xml:space="preserve"> make our Board more representative, we need to work with Trustees to help them </w:t>
      </w:r>
      <w:r w:rsidR="34A86809" w:rsidRPr="20823340">
        <w:rPr>
          <w:rFonts w:ascii="Arial" w:eastAsia="Arial" w:hAnsi="Arial" w:cs="Arial"/>
          <w:sz w:val="24"/>
          <w:szCs w:val="24"/>
        </w:rPr>
        <w:t>appreciate</w:t>
      </w:r>
      <w:r w:rsidR="2EF8BAE8" w:rsidRPr="20823340">
        <w:rPr>
          <w:rFonts w:ascii="Arial" w:eastAsia="Arial" w:hAnsi="Arial" w:cs="Arial"/>
          <w:sz w:val="24"/>
          <w:szCs w:val="24"/>
        </w:rPr>
        <w:t xml:space="preserve"> ‘standing aside’</w:t>
      </w:r>
      <w:r w:rsidR="41C34572" w:rsidRPr="20823340">
        <w:rPr>
          <w:rFonts w:ascii="Arial" w:eastAsia="Arial" w:hAnsi="Arial" w:cs="Arial"/>
          <w:sz w:val="24"/>
          <w:szCs w:val="24"/>
        </w:rPr>
        <w:t xml:space="preserve"> can free up positions that can be filled by a broader range of Trustees</w:t>
      </w:r>
      <w:r w:rsidR="00FF345B">
        <w:rPr>
          <w:rFonts w:ascii="Arial" w:eastAsia="Arial" w:hAnsi="Arial" w:cs="Arial"/>
          <w:sz w:val="24"/>
          <w:szCs w:val="24"/>
        </w:rPr>
        <w:t xml:space="preserve"> and to fully understand what inclusive recruitment and practice looks like</w:t>
      </w:r>
      <w:r w:rsidR="41C34572" w:rsidRPr="20823340">
        <w:rPr>
          <w:rFonts w:ascii="Arial" w:eastAsia="Arial" w:hAnsi="Arial" w:cs="Arial"/>
          <w:sz w:val="24"/>
          <w:szCs w:val="24"/>
        </w:rPr>
        <w:t xml:space="preserve">.  We also need to </w:t>
      </w:r>
      <w:r w:rsidR="70459C9C" w:rsidRPr="20823340">
        <w:rPr>
          <w:rFonts w:ascii="Arial" w:eastAsia="Arial" w:hAnsi="Arial" w:cs="Arial"/>
          <w:sz w:val="24"/>
          <w:szCs w:val="24"/>
        </w:rPr>
        <w:t>explore</w:t>
      </w:r>
      <w:r w:rsidR="41C34572" w:rsidRPr="20823340">
        <w:rPr>
          <w:rFonts w:ascii="Arial" w:eastAsia="Arial" w:hAnsi="Arial" w:cs="Arial"/>
          <w:sz w:val="24"/>
          <w:szCs w:val="24"/>
        </w:rPr>
        <w:t xml:space="preserve"> with our Board </w:t>
      </w:r>
      <w:r w:rsidR="00FF345B">
        <w:rPr>
          <w:rFonts w:ascii="Arial" w:eastAsia="Arial" w:hAnsi="Arial" w:cs="Arial"/>
          <w:sz w:val="24"/>
          <w:szCs w:val="24"/>
        </w:rPr>
        <w:t xml:space="preserve">how </w:t>
      </w:r>
      <w:r w:rsidR="41C34572" w:rsidRPr="20823340">
        <w:rPr>
          <w:rFonts w:ascii="Arial" w:eastAsia="Arial" w:hAnsi="Arial" w:cs="Arial"/>
          <w:sz w:val="24"/>
          <w:szCs w:val="24"/>
        </w:rPr>
        <w:t xml:space="preserve">to </w:t>
      </w:r>
      <w:r w:rsidR="46897C4E" w:rsidRPr="20823340">
        <w:rPr>
          <w:rFonts w:ascii="Arial" w:eastAsia="Arial" w:hAnsi="Arial" w:cs="Arial"/>
          <w:sz w:val="24"/>
          <w:szCs w:val="24"/>
        </w:rPr>
        <w:t>progress the concept of ‘sharing power’ with our staff.</w:t>
      </w:r>
    </w:p>
    <w:p w14:paraId="232CD4A3" w14:textId="47D2CAEF" w:rsidR="20823340" w:rsidRDefault="20823340" w:rsidP="006431B5">
      <w:pPr>
        <w:spacing w:line="360" w:lineRule="auto"/>
        <w:rPr>
          <w:rFonts w:ascii="Arial" w:eastAsia="Arial" w:hAnsi="Arial" w:cs="Arial"/>
          <w:sz w:val="24"/>
          <w:szCs w:val="24"/>
        </w:rPr>
      </w:pPr>
    </w:p>
    <w:p w14:paraId="5789B4BD" w14:textId="72A04A5F" w:rsidR="2197B5A4" w:rsidRDefault="66CD0F36" w:rsidP="006431B5">
      <w:pPr>
        <w:spacing w:line="360" w:lineRule="auto"/>
        <w:rPr>
          <w:rFonts w:ascii="Arial" w:eastAsia="Arial" w:hAnsi="Arial" w:cs="Arial"/>
          <w:color w:val="000000" w:themeColor="text1"/>
          <w:sz w:val="24"/>
          <w:szCs w:val="24"/>
        </w:rPr>
      </w:pPr>
      <w:r w:rsidRPr="22758EE9">
        <w:rPr>
          <w:rFonts w:ascii="Arial" w:eastAsia="Arial" w:hAnsi="Arial" w:cs="Arial"/>
          <w:sz w:val="24"/>
          <w:szCs w:val="24"/>
        </w:rPr>
        <w:t xml:space="preserve">Our current demographics, based on the </w:t>
      </w:r>
      <w:r w:rsidR="653C9251" w:rsidRPr="20823340">
        <w:rPr>
          <w:rFonts w:ascii="Arial" w:eastAsia="Arial" w:hAnsi="Arial" w:cs="Arial"/>
          <w:sz w:val="24"/>
          <w:szCs w:val="24"/>
        </w:rPr>
        <w:t>survey</w:t>
      </w:r>
      <w:r w:rsidR="25ADB02D" w:rsidRPr="20823340">
        <w:rPr>
          <w:rFonts w:ascii="Arial" w:eastAsia="Arial" w:hAnsi="Arial" w:cs="Arial"/>
          <w:sz w:val="24"/>
          <w:szCs w:val="24"/>
        </w:rPr>
        <w:t>s</w:t>
      </w:r>
      <w:r w:rsidR="00FF345B">
        <w:rPr>
          <w:rFonts w:ascii="Arial" w:eastAsia="Arial" w:hAnsi="Arial" w:cs="Arial"/>
          <w:sz w:val="24"/>
          <w:szCs w:val="24"/>
        </w:rPr>
        <w:t>,</w:t>
      </w:r>
      <w:r w:rsidRPr="22758EE9">
        <w:rPr>
          <w:rFonts w:ascii="Arial" w:eastAsia="Arial" w:hAnsi="Arial" w:cs="Arial"/>
          <w:sz w:val="24"/>
          <w:szCs w:val="24"/>
        </w:rPr>
        <w:t xml:space="preserve"> can be found in </w:t>
      </w:r>
      <w:r w:rsidR="653C9251" w:rsidRPr="20823340">
        <w:rPr>
          <w:rFonts w:ascii="Arial" w:eastAsia="Arial" w:hAnsi="Arial" w:cs="Arial"/>
          <w:sz w:val="24"/>
          <w:szCs w:val="24"/>
        </w:rPr>
        <w:t>table</w:t>
      </w:r>
      <w:r w:rsidR="0186D658" w:rsidRPr="20823340">
        <w:rPr>
          <w:rFonts w:ascii="Arial" w:eastAsia="Arial" w:hAnsi="Arial" w:cs="Arial"/>
          <w:sz w:val="24"/>
          <w:szCs w:val="24"/>
        </w:rPr>
        <w:t>s</w:t>
      </w:r>
      <w:r w:rsidRPr="22758EE9">
        <w:rPr>
          <w:rFonts w:ascii="Arial" w:eastAsia="Arial" w:hAnsi="Arial" w:cs="Arial"/>
          <w:sz w:val="24"/>
          <w:szCs w:val="24"/>
        </w:rPr>
        <w:t xml:space="preserve"> 1</w:t>
      </w:r>
      <w:r w:rsidR="50FB02F5" w:rsidRPr="20823340">
        <w:rPr>
          <w:rFonts w:ascii="Arial" w:eastAsia="Arial" w:hAnsi="Arial" w:cs="Arial"/>
          <w:sz w:val="24"/>
          <w:szCs w:val="24"/>
        </w:rPr>
        <w:t>, 2 and 3</w:t>
      </w:r>
      <w:r w:rsidR="7FCDCD2C" w:rsidRPr="22758EE9">
        <w:rPr>
          <w:rFonts w:ascii="Arial" w:eastAsia="Arial" w:hAnsi="Arial" w:cs="Arial"/>
          <w:sz w:val="24"/>
          <w:szCs w:val="24"/>
        </w:rPr>
        <w:t xml:space="preserve"> </w:t>
      </w:r>
      <w:r w:rsidR="00FF345B">
        <w:rPr>
          <w:rFonts w:ascii="Arial" w:eastAsia="Arial" w:hAnsi="Arial" w:cs="Arial"/>
          <w:sz w:val="24"/>
          <w:szCs w:val="24"/>
        </w:rPr>
        <w:t xml:space="preserve">(below) </w:t>
      </w:r>
      <w:r w:rsidR="7FCDCD2C" w:rsidRPr="22758EE9">
        <w:rPr>
          <w:rFonts w:ascii="Arial" w:eastAsia="Arial" w:hAnsi="Arial" w:cs="Arial"/>
          <w:sz w:val="24"/>
          <w:szCs w:val="24"/>
        </w:rPr>
        <w:t xml:space="preserve">and a wider summary can be found in Appendix </w:t>
      </w:r>
      <w:r w:rsidR="157B7B2C" w:rsidRPr="22758EE9">
        <w:rPr>
          <w:rFonts w:ascii="Arial" w:eastAsia="Arial" w:hAnsi="Arial" w:cs="Arial"/>
          <w:sz w:val="24"/>
          <w:szCs w:val="24"/>
        </w:rPr>
        <w:t>2.</w:t>
      </w:r>
      <w:r w:rsidR="169BDC63" w:rsidRPr="20823340">
        <w:rPr>
          <w:rFonts w:ascii="Arial" w:eastAsia="Arial" w:hAnsi="Arial" w:cs="Arial"/>
          <w:sz w:val="24"/>
          <w:szCs w:val="24"/>
        </w:rPr>
        <w:t xml:space="preserve">  </w:t>
      </w:r>
    </w:p>
    <w:p w14:paraId="3794F169" w14:textId="1804F3C4" w:rsidR="5EE0CFB7" w:rsidRDefault="7FCDCD2C" w:rsidP="006431B5">
      <w:pPr>
        <w:spacing w:line="360" w:lineRule="auto"/>
        <w:rPr>
          <w:rFonts w:ascii="Arial" w:eastAsia="Arial" w:hAnsi="Arial" w:cs="Arial"/>
          <w:color w:val="000000" w:themeColor="text1"/>
          <w:sz w:val="24"/>
          <w:szCs w:val="24"/>
        </w:rPr>
      </w:pPr>
      <w:r w:rsidRPr="7D89F9F0">
        <w:rPr>
          <w:rFonts w:ascii="Arial" w:eastAsia="Arial" w:hAnsi="Arial" w:cs="Arial"/>
          <w:sz w:val="24"/>
          <w:szCs w:val="24"/>
        </w:rPr>
        <w:t xml:space="preserve">Our current workforce is </w:t>
      </w:r>
      <w:r w:rsidR="3E3ECFE3" w:rsidRPr="7D89F9F0">
        <w:rPr>
          <w:rFonts w:ascii="Arial" w:eastAsia="Arial" w:hAnsi="Arial" w:cs="Arial"/>
          <w:sz w:val="24"/>
          <w:szCs w:val="24"/>
        </w:rPr>
        <w:t>underrepresented</w:t>
      </w:r>
      <w:r w:rsidRPr="7D89F9F0">
        <w:rPr>
          <w:rFonts w:ascii="Arial" w:eastAsia="Arial" w:hAnsi="Arial" w:cs="Arial"/>
          <w:sz w:val="24"/>
          <w:szCs w:val="24"/>
        </w:rPr>
        <w:t xml:space="preserve"> in terms of </w:t>
      </w:r>
      <w:r w:rsidR="086D976A" w:rsidRPr="7D89F9F0">
        <w:rPr>
          <w:rFonts w:ascii="Arial" w:eastAsia="Arial" w:hAnsi="Arial" w:cs="Arial"/>
          <w:sz w:val="24"/>
          <w:szCs w:val="24"/>
        </w:rPr>
        <w:t xml:space="preserve">ethnicity, </w:t>
      </w:r>
      <w:proofErr w:type="gramStart"/>
      <w:r w:rsidR="086D976A" w:rsidRPr="7D89F9F0">
        <w:rPr>
          <w:rFonts w:ascii="Arial" w:eastAsia="Arial" w:hAnsi="Arial" w:cs="Arial"/>
          <w:sz w:val="24"/>
          <w:szCs w:val="24"/>
        </w:rPr>
        <w:t>gender</w:t>
      </w:r>
      <w:proofErr w:type="gramEnd"/>
      <w:r w:rsidR="086D976A" w:rsidRPr="7D89F9F0">
        <w:rPr>
          <w:rFonts w:ascii="Arial" w:eastAsia="Arial" w:hAnsi="Arial" w:cs="Arial"/>
          <w:sz w:val="24"/>
          <w:szCs w:val="24"/>
        </w:rPr>
        <w:t xml:space="preserve"> and age.  </w:t>
      </w:r>
      <w:r w:rsidR="2296470D" w:rsidRPr="20823340">
        <w:rPr>
          <w:rFonts w:ascii="Arial" w:eastAsia="Arial" w:hAnsi="Arial" w:cs="Arial"/>
          <w:color w:val="000000" w:themeColor="text1"/>
          <w:sz w:val="24"/>
          <w:szCs w:val="24"/>
        </w:rPr>
        <w:t>While we are a multi-faith workplace just over half the workforce report having no religion</w:t>
      </w:r>
      <w:r w:rsidR="208B2EE5" w:rsidRPr="20823340">
        <w:rPr>
          <w:rFonts w:ascii="Arial" w:eastAsia="Arial" w:hAnsi="Arial" w:cs="Arial"/>
          <w:color w:val="000000" w:themeColor="text1"/>
          <w:sz w:val="24"/>
          <w:szCs w:val="24"/>
        </w:rPr>
        <w:t xml:space="preserve"> and </w:t>
      </w:r>
      <w:r w:rsidR="2296470D" w:rsidRPr="20823340">
        <w:rPr>
          <w:rFonts w:ascii="Arial" w:eastAsia="Arial" w:hAnsi="Arial" w:cs="Arial"/>
          <w:color w:val="000000" w:themeColor="text1"/>
          <w:sz w:val="24"/>
          <w:szCs w:val="24"/>
        </w:rPr>
        <w:t xml:space="preserve">we are significantly under representative of those from a Christian faith compared to the </w:t>
      </w:r>
      <w:proofErr w:type="gramStart"/>
      <w:r w:rsidR="2296470D" w:rsidRPr="20823340">
        <w:rPr>
          <w:rFonts w:ascii="Arial" w:eastAsia="Arial" w:hAnsi="Arial" w:cs="Arial"/>
          <w:color w:val="000000" w:themeColor="text1"/>
          <w:sz w:val="24"/>
          <w:szCs w:val="24"/>
        </w:rPr>
        <w:lastRenderedPageBreak/>
        <w:t>population as a whole</w:t>
      </w:r>
      <w:proofErr w:type="gramEnd"/>
      <w:r w:rsidR="2296470D" w:rsidRPr="20823340">
        <w:rPr>
          <w:rFonts w:ascii="Arial" w:eastAsia="Arial" w:hAnsi="Arial" w:cs="Arial"/>
          <w:color w:val="000000" w:themeColor="text1"/>
          <w:sz w:val="24"/>
          <w:szCs w:val="24"/>
        </w:rPr>
        <w:t>.</w:t>
      </w:r>
      <w:r w:rsidR="5C760C4A" w:rsidRPr="20823340">
        <w:rPr>
          <w:rFonts w:ascii="Arial" w:eastAsia="Arial" w:hAnsi="Arial" w:cs="Arial"/>
          <w:color w:val="000000" w:themeColor="text1"/>
          <w:sz w:val="24"/>
          <w:szCs w:val="24"/>
        </w:rPr>
        <w:t xml:space="preserve">  </w:t>
      </w:r>
      <w:r w:rsidR="2296470D" w:rsidRPr="20823340">
        <w:rPr>
          <w:rFonts w:ascii="Arial" w:eastAsia="Arial" w:hAnsi="Arial" w:cs="Arial"/>
          <w:color w:val="000000" w:themeColor="text1"/>
          <w:sz w:val="24"/>
          <w:szCs w:val="24"/>
        </w:rPr>
        <w:t>Although small numbers</w:t>
      </w:r>
      <w:r w:rsidR="3EFD8AD4" w:rsidRPr="20823340">
        <w:rPr>
          <w:rFonts w:ascii="Arial" w:eastAsia="Arial" w:hAnsi="Arial" w:cs="Arial"/>
          <w:color w:val="000000" w:themeColor="text1"/>
          <w:sz w:val="24"/>
          <w:szCs w:val="24"/>
        </w:rPr>
        <w:t>,</w:t>
      </w:r>
      <w:r w:rsidR="2296470D" w:rsidRPr="20823340">
        <w:rPr>
          <w:rFonts w:ascii="Arial" w:eastAsia="Arial" w:hAnsi="Arial" w:cs="Arial"/>
          <w:color w:val="000000" w:themeColor="text1"/>
          <w:sz w:val="24"/>
          <w:szCs w:val="24"/>
        </w:rPr>
        <w:t xml:space="preserve"> we are on par or ever so slightly over representative of all other religions within our workforce compared to the </w:t>
      </w:r>
      <w:proofErr w:type="gramStart"/>
      <w:r w:rsidR="2296470D" w:rsidRPr="20823340">
        <w:rPr>
          <w:rFonts w:ascii="Arial" w:eastAsia="Arial" w:hAnsi="Arial" w:cs="Arial"/>
          <w:color w:val="000000" w:themeColor="text1"/>
          <w:sz w:val="24"/>
          <w:szCs w:val="24"/>
        </w:rPr>
        <w:t>population as a whole, apart</w:t>
      </w:r>
      <w:proofErr w:type="gramEnd"/>
      <w:r w:rsidR="2296470D" w:rsidRPr="20823340">
        <w:rPr>
          <w:rFonts w:ascii="Arial" w:eastAsia="Arial" w:hAnsi="Arial" w:cs="Arial"/>
          <w:color w:val="000000" w:themeColor="text1"/>
          <w:sz w:val="24"/>
          <w:szCs w:val="24"/>
        </w:rPr>
        <w:t xml:space="preserve"> from Islam where there is a slight under-representation.</w:t>
      </w:r>
    </w:p>
    <w:p w14:paraId="0C699E06" w14:textId="3035A413" w:rsidR="5EE0CFB7" w:rsidRDefault="5EE0CFB7" w:rsidP="7DE47B6A">
      <w:pPr>
        <w:spacing w:line="360" w:lineRule="auto"/>
        <w:jc w:val="both"/>
        <w:rPr>
          <w:rFonts w:ascii="Arial" w:eastAsia="Arial" w:hAnsi="Arial" w:cs="Arial"/>
          <w:sz w:val="24"/>
          <w:szCs w:val="24"/>
        </w:rPr>
      </w:pPr>
    </w:p>
    <w:p w14:paraId="3AAE2A44" w14:textId="5F3F3E4C" w:rsidR="5EE0CFB7" w:rsidRDefault="05692DE7" w:rsidP="54B2AD66">
      <w:pPr>
        <w:spacing w:beforeAutospacing="1" w:afterAutospacing="1" w:line="360" w:lineRule="auto"/>
        <w:rPr>
          <w:rFonts w:ascii="Arial" w:eastAsia="Arial" w:hAnsi="Arial" w:cs="Arial"/>
          <w:sz w:val="24"/>
          <w:szCs w:val="24"/>
        </w:rPr>
      </w:pPr>
      <w:r w:rsidRPr="54B2AD66">
        <w:rPr>
          <w:rStyle w:val="normaltextrun"/>
          <w:rFonts w:ascii="Arial" w:eastAsia="Arial" w:hAnsi="Arial" w:cs="Arial"/>
          <w:sz w:val="24"/>
          <w:szCs w:val="24"/>
        </w:rPr>
        <w:t xml:space="preserve">Our workforce has an under representation, compared to the UK population, in terms of people identifying as </w:t>
      </w:r>
      <w:r w:rsidR="02F04997" w:rsidRPr="54B2AD66">
        <w:rPr>
          <w:rStyle w:val="normaltextrun"/>
          <w:rFonts w:ascii="Arial" w:eastAsia="Arial" w:hAnsi="Arial" w:cs="Arial"/>
          <w:sz w:val="24"/>
          <w:szCs w:val="24"/>
        </w:rPr>
        <w:t>E</w:t>
      </w:r>
      <w:r w:rsidRPr="54B2AD66">
        <w:rPr>
          <w:rStyle w:val="normaltextrun"/>
          <w:rFonts w:ascii="Arial" w:eastAsia="Arial" w:hAnsi="Arial" w:cs="Arial"/>
          <w:sz w:val="24"/>
          <w:szCs w:val="24"/>
        </w:rPr>
        <w:t xml:space="preserve">thnically Mixed, Asian, Black or Other Ethnicity.   The most under-represented are those who identify as Asian, followed by Black </w:t>
      </w:r>
      <w:r w:rsidR="7194125E" w:rsidRPr="20823340">
        <w:rPr>
          <w:rStyle w:val="normaltextrun"/>
          <w:rFonts w:ascii="Arial" w:eastAsia="Arial" w:hAnsi="Arial" w:cs="Arial"/>
          <w:sz w:val="24"/>
          <w:szCs w:val="24"/>
        </w:rPr>
        <w:t>staff.</w:t>
      </w:r>
      <w:r w:rsidRPr="54B2AD66">
        <w:rPr>
          <w:rStyle w:val="normaltextrun"/>
          <w:rFonts w:ascii="Arial" w:eastAsia="Arial" w:hAnsi="Arial" w:cs="Arial"/>
          <w:sz w:val="24"/>
          <w:szCs w:val="24"/>
        </w:rPr>
        <w:t xml:space="preserve">  Our London Office based workforce is significantly less ethnically diverse than the population in London. The most significant under-representation is those from who identify as Black, Black British, </w:t>
      </w:r>
      <w:proofErr w:type="gramStart"/>
      <w:r w:rsidRPr="54B2AD66">
        <w:rPr>
          <w:rStyle w:val="normaltextrun"/>
          <w:rFonts w:ascii="Arial" w:eastAsia="Arial" w:hAnsi="Arial" w:cs="Arial"/>
          <w:sz w:val="24"/>
          <w:szCs w:val="24"/>
        </w:rPr>
        <w:t>Caribbean</w:t>
      </w:r>
      <w:proofErr w:type="gramEnd"/>
      <w:r w:rsidRPr="54B2AD66">
        <w:rPr>
          <w:rStyle w:val="normaltextrun"/>
          <w:rFonts w:ascii="Arial" w:eastAsia="Arial" w:hAnsi="Arial" w:cs="Arial"/>
          <w:sz w:val="24"/>
          <w:szCs w:val="24"/>
        </w:rPr>
        <w:t xml:space="preserve"> or African (variance of -11%), closely follow by Asian or Asian British diaspora (variance of -10%).   There is a significant lack of ethnic diversity at the top levels of the organisations, particularly </w:t>
      </w:r>
      <w:r w:rsidR="0168F64E" w:rsidRPr="54B2AD66">
        <w:rPr>
          <w:rStyle w:val="normaltextrun"/>
          <w:rFonts w:ascii="Arial" w:eastAsia="Arial" w:hAnsi="Arial" w:cs="Arial"/>
          <w:sz w:val="24"/>
          <w:szCs w:val="24"/>
        </w:rPr>
        <w:t>at Board,</w:t>
      </w:r>
      <w:r w:rsidRPr="54B2AD66">
        <w:rPr>
          <w:rStyle w:val="normaltextrun"/>
          <w:rFonts w:ascii="Arial" w:eastAsia="Arial" w:hAnsi="Arial" w:cs="Arial"/>
          <w:sz w:val="24"/>
          <w:szCs w:val="24"/>
        </w:rPr>
        <w:t xml:space="preserve"> but also under-representation from Directors to Managers. </w:t>
      </w:r>
      <w:r w:rsidR="05F5460D" w:rsidRPr="54B2AD66">
        <w:rPr>
          <w:rStyle w:val="normaltextrun"/>
          <w:rFonts w:ascii="Arial" w:eastAsia="Arial" w:hAnsi="Arial" w:cs="Arial"/>
          <w:sz w:val="24"/>
          <w:szCs w:val="24"/>
        </w:rPr>
        <w:t xml:space="preserve">  </w:t>
      </w:r>
      <w:r w:rsidRPr="54B2AD66">
        <w:rPr>
          <w:rFonts w:ascii="Arial" w:eastAsia="Arial" w:hAnsi="Arial" w:cs="Arial"/>
          <w:sz w:val="24"/>
          <w:szCs w:val="24"/>
        </w:rPr>
        <w:t>As part of the strategy action plan, we will establish diversity demographic data for Wales, Scotland, Northern Ireland as we recognise that our current broad diversity data needs to be further analysed</w:t>
      </w:r>
      <w:r w:rsidR="008A0B53">
        <w:rPr>
          <w:rFonts w:ascii="Arial" w:eastAsia="Arial" w:hAnsi="Arial" w:cs="Arial"/>
          <w:sz w:val="24"/>
          <w:szCs w:val="24"/>
        </w:rPr>
        <w:t xml:space="preserve"> at this level</w:t>
      </w:r>
      <w:r w:rsidRPr="54B2AD66">
        <w:rPr>
          <w:rFonts w:ascii="Arial" w:eastAsia="Arial" w:hAnsi="Arial" w:cs="Arial"/>
          <w:sz w:val="24"/>
          <w:szCs w:val="24"/>
        </w:rPr>
        <w:t>.</w:t>
      </w:r>
    </w:p>
    <w:p w14:paraId="382C3BA0" w14:textId="1E7A66B4" w:rsidR="7DE47B6A" w:rsidRDefault="21D3D496" w:rsidP="1E87AD83">
      <w:pPr>
        <w:spacing w:line="360" w:lineRule="auto"/>
        <w:jc w:val="both"/>
        <w:rPr>
          <w:rFonts w:ascii="Arial" w:eastAsia="Arial" w:hAnsi="Arial" w:cs="Arial"/>
          <w:sz w:val="24"/>
          <w:szCs w:val="24"/>
        </w:rPr>
      </w:pPr>
      <w:r w:rsidRPr="54B2AD66">
        <w:rPr>
          <w:rFonts w:ascii="Arial" w:eastAsia="Arial" w:hAnsi="Arial" w:cs="Arial"/>
          <w:sz w:val="24"/>
          <w:szCs w:val="24"/>
        </w:rPr>
        <w:t xml:space="preserve">44% </w:t>
      </w:r>
      <w:r w:rsidR="3C6B4B53" w:rsidRPr="54B2AD66">
        <w:rPr>
          <w:rFonts w:ascii="Arial" w:eastAsia="Arial" w:hAnsi="Arial" w:cs="Arial"/>
          <w:sz w:val="24"/>
          <w:szCs w:val="24"/>
        </w:rPr>
        <w:t xml:space="preserve">of our staff have a disability or a long-term health condition.  Whilst this is a higher percentage than other organisations, we have </w:t>
      </w:r>
      <w:r w:rsidR="00C74471">
        <w:rPr>
          <w:rFonts w:ascii="Arial" w:eastAsia="Arial" w:hAnsi="Arial" w:cs="Arial"/>
          <w:sz w:val="24"/>
          <w:szCs w:val="24"/>
        </w:rPr>
        <w:t xml:space="preserve">further </w:t>
      </w:r>
      <w:r w:rsidR="3C6B4B53" w:rsidRPr="54B2AD66">
        <w:rPr>
          <w:rFonts w:ascii="Arial" w:eastAsia="Arial" w:hAnsi="Arial" w:cs="Arial"/>
          <w:sz w:val="24"/>
          <w:szCs w:val="24"/>
        </w:rPr>
        <w:t xml:space="preserve">work to do </w:t>
      </w:r>
      <w:r w:rsidR="142A3FE6" w:rsidRPr="54B2AD66">
        <w:rPr>
          <w:rFonts w:ascii="Arial" w:eastAsia="Arial" w:hAnsi="Arial" w:cs="Arial"/>
          <w:sz w:val="24"/>
          <w:szCs w:val="24"/>
        </w:rPr>
        <w:t xml:space="preserve">on ensuring that we are truly inclusive and accessible and that our percentage of staff with a disability does not decrease.  </w:t>
      </w:r>
    </w:p>
    <w:p w14:paraId="213450CD" w14:textId="18F60632" w:rsidR="45E78B08" w:rsidRDefault="45E78B08" w:rsidP="635D6546">
      <w:pPr>
        <w:spacing w:line="360" w:lineRule="auto"/>
        <w:rPr>
          <w:rFonts w:ascii="Arial" w:eastAsia="Arial" w:hAnsi="Arial" w:cs="Arial"/>
          <w:color w:val="000000" w:themeColor="text1"/>
          <w:sz w:val="24"/>
          <w:szCs w:val="24"/>
        </w:rPr>
      </w:pPr>
      <w:r w:rsidRPr="635D6546">
        <w:rPr>
          <w:rFonts w:ascii="Arial" w:eastAsia="Arial" w:hAnsi="Arial" w:cs="Arial"/>
          <w:color w:val="000000" w:themeColor="text1"/>
          <w:sz w:val="24"/>
          <w:szCs w:val="24"/>
        </w:rPr>
        <w:t xml:space="preserve">Most of our workforce fall between the 25-64 age bracket and we are significantly under representative of the younger (19-24) and older (65-74) working age population.  Overall, the distribution of those contractually based </w:t>
      </w:r>
      <w:proofErr w:type="gramStart"/>
      <w:r w:rsidRPr="635D6546">
        <w:rPr>
          <w:rFonts w:ascii="Arial" w:eastAsia="Arial" w:hAnsi="Arial" w:cs="Arial"/>
          <w:color w:val="000000" w:themeColor="text1"/>
          <w:sz w:val="24"/>
          <w:szCs w:val="24"/>
        </w:rPr>
        <w:t>from</w:t>
      </w:r>
      <w:proofErr w:type="gramEnd"/>
      <w:r w:rsidRPr="635D6546">
        <w:rPr>
          <w:rFonts w:ascii="Arial" w:eastAsia="Arial" w:hAnsi="Arial" w:cs="Arial"/>
          <w:color w:val="000000" w:themeColor="text1"/>
          <w:sz w:val="24"/>
          <w:szCs w:val="24"/>
        </w:rPr>
        <w:t xml:space="preserve"> our offices tend to be weighted towards the younger age brackets while those who are contractually home based are weighted to the older age brackets.</w:t>
      </w:r>
    </w:p>
    <w:p w14:paraId="61D3A592" w14:textId="532E9643" w:rsidR="45E78B08" w:rsidRDefault="45E78B08" w:rsidP="635D6546">
      <w:pPr>
        <w:spacing w:line="360" w:lineRule="auto"/>
        <w:rPr>
          <w:rFonts w:ascii="Arial" w:eastAsia="Arial" w:hAnsi="Arial" w:cs="Arial"/>
          <w:color w:val="000000" w:themeColor="text1"/>
          <w:sz w:val="24"/>
          <w:szCs w:val="24"/>
        </w:rPr>
      </w:pPr>
      <w:r w:rsidRPr="635D6546">
        <w:rPr>
          <w:rFonts w:ascii="Arial" w:eastAsia="Arial" w:hAnsi="Arial" w:cs="Arial"/>
          <w:color w:val="000000" w:themeColor="text1"/>
          <w:sz w:val="24"/>
          <w:szCs w:val="24"/>
        </w:rPr>
        <w:t xml:space="preserve">This is particularly distinct when looking at the distribution of London office-based employees, whereas the distribution of those based </w:t>
      </w:r>
      <w:proofErr w:type="gramStart"/>
      <w:r w:rsidRPr="635D6546">
        <w:rPr>
          <w:rFonts w:ascii="Arial" w:eastAsia="Arial" w:hAnsi="Arial" w:cs="Arial"/>
          <w:color w:val="000000" w:themeColor="text1"/>
          <w:sz w:val="24"/>
          <w:szCs w:val="24"/>
        </w:rPr>
        <w:t>from</w:t>
      </w:r>
      <w:proofErr w:type="gramEnd"/>
      <w:r w:rsidRPr="635D6546">
        <w:rPr>
          <w:rFonts w:ascii="Arial" w:eastAsia="Arial" w:hAnsi="Arial" w:cs="Arial"/>
          <w:color w:val="000000" w:themeColor="text1"/>
          <w:sz w:val="24"/>
          <w:szCs w:val="24"/>
        </w:rPr>
        <w:t xml:space="preserve"> the Chesterfield offices follows a similar distribution to homeworkers based in England.</w:t>
      </w:r>
    </w:p>
    <w:p w14:paraId="5782463A" w14:textId="7D5B65BA" w:rsidR="635D6546" w:rsidRDefault="635D6546" w:rsidP="635D6546">
      <w:pPr>
        <w:spacing w:line="360" w:lineRule="auto"/>
        <w:jc w:val="both"/>
        <w:rPr>
          <w:rFonts w:ascii="Arial" w:eastAsia="Arial" w:hAnsi="Arial" w:cs="Arial"/>
          <w:sz w:val="24"/>
          <w:szCs w:val="24"/>
        </w:rPr>
      </w:pPr>
    </w:p>
    <w:p w14:paraId="2CE12CF7" w14:textId="73D96D70" w:rsidR="24C275FC" w:rsidRDefault="622198D3" w:rsidP="7D89F9F0">
      <w:pPr>
        <w:spacing w:line="360" w:lineRule="auto"/>
        <w:jc w:val="both"/>
        <w:rPr>
          <w:rStyle w:val="normaltextrun"/>
          <w:rFonts w:ascii="Arial" w:eastAsia="Arial" w:hAnsi="Arial" w:cs="Arial"/>
          <w:sz w:val="24"/>
          <w:szCs w:val="24"/>
        </w:rPr>
      </w:pPr>
      <w:r w:rsidRPr="5429E341">
        <w:rPr>
          <w:rFonts w:ascii="Arial" w:eastAsia="Arial" w:hAnsi="Arial" w:cs="Arial"/>
          <w:sz w:val="24"/>
          <w:szCs w:val="24"/>
        </w:rPr>
        <w:t xml:space="preserve">We are at the very beginning of our journey to </w:t>
      </w:r>
      <w:r w:rsidR="0064136A">
        <w:rPr>
          <w:rFonts w:ascii="Arial" w:eastAsia="Arial" w:hAnsi="Arial" w:cs="Arial"/>
          <w:sz w:val="24"/>
          <w:szCs w:val="24"/>
        </w:rPr>
        <w:t xml:space="preserve">gather data on </w:t>
      </w:r>
      <w:r w:rsidRPr="5429E341">
        <w:rPr>
          <w:rFonts w:ascii="Arial" w:eastAsia="Arial" w:hAnsi="Arial" w:cs="Arial"/>
          <w:sz w:val="24"/>
          <w:szCs w:val="24"/>
        </w:rPr>
        <w:t>our volunteer and involvement pool</w:t>
      </w:r>
      <w:r w:rsidR="015801BB" w:rsidRPr="5429E341">
        <w:rPr>
          <w:rFonts w:ascii="Arial" w:eastAsia="Arial" w:hAnsi="Arial" w:cs="Arial"/>
          <w:sz w:val="24"/>
          <w:szCs w:val="24"/>
        </w:rPr>
        <w:t xml:space="preserve"> with a very small sample of diversity demographic data.  Our data tells us that we should focus on increasing the number of male volunteers, volunteers from </w:t>
      </w:r>
      <w:r w:rsidR="3CD2723D" w:rsidRPr="5429E341">
        <w:rPr>
          <w:rFonts w:ascii="Arial" w:eastAsia="Arial" w:hAnsi="Arial" w:cs="Arial"/>
          <w:sz w:val="24"/>
          <w:szCs w:val="24"/>
        </w:rPr>
        <w:t xml:space="preserve">Asian or British Asian, </w:t>
      </w:r>
      <w:r w:rsidR="3CD2723D" w:rsidRPr="5429E341">
        <w:rPr>
          <w:rStyle w:val="normaltextrun"/>
          <w:rFonts w:ascii="Arial" w:eastAsia="Arial" w:hAnsi="Arial" w:cs="Arial"/>
          <w:sz w:val="24"/>
          <w:szCs w:val="24"/>
        </w:rPr>
        <w:t xml:space="preserve">Black, Black British, </w:t>
      </w:r>
      <w:proofErr w:type="gramStart"/>
      <w:r w:rsidR="3CD2723D" w:rsidRPr="5429E341">
        <w:rPr>
          <w:rStyle w:val="normaltextrun"/>
          <w:rFonts w:ascii="Arial" w:eastAsia="Arial" w:hAnsi="Arial" w:cs="Arial"/>
          <w:sz w:val="24"/>
          <w:szCs w:val="24"/>
        </w:rPr>
        <w:t>Caribbean</w:t>
      </w:r>
      <w:proofErr w:type="gramEnd"/>
      <w:r w:rsidR="3CD2723D" w:rsidRPr="5429E341">
        <w:rPr>
          <w:rStyle w:val="normaltextrun"/>
          <w:rFonts w:ascii="Arial" w:eastAsia="Arial" w:hAnsi="Arial" w:cs="Arial"/>
          <w:sz w:val="24"/>
          <w:szCs w:val="24"/>
        </w:rPr>
        <w:t xml:space="preserve"> or African or other</w:t>
      </w:r>
      <w:r w:rsidR="3CD2723D" w:rsidRPr="5429E341">
        <w:rPr>
          <w:rFonts w:ascii="Arial" w:eastAsia="Arial" w:hAnsi="Arial" w:cs="Arial"/>
          <w:sz w:val="24"/>
          <w:szCs w:val="24"/>
        </w:rPr>
        <w:t> ethnic group</w:t>
      </w:r>
      <w:r w:rsidR="3CD2723D" w:rsidRPr="5429E341">
        <w:rPr>
          <w:rStyle w:val="normaltextrun"/>
          <w:rFonts w:ascii="Arial" w:eastAsia="Arial" w:hAnsi="Arial" w:cs="Arial"/>
          <w:sz w:val="24"/>
          <w:szCs w:val="24"/>
        </w:rPr>
        <w:t xml:space="preserve"> backgrounds </w:t>
      </w:r>
      <w:r w:rsidR="5403F910" w:rsidRPr="5429E341">
        <w:rPr>
          <w:rStyle w:val="normaltextrun"/>
          <w:rFonts w:ascii="Arial" w:eastAsia="Arial" w:hAnsi="Arial" w:cs="Arial"/>
          <w:sz w:val="24"/>
          <w:szCs w:val="24"/>
        </w:rPr>
        <w:t>and</w:t>
      </w:r>
      <w:r w:rsidR="3CD2723D" w:rsidRPr="5429E341">
        <w:rPr>
          <w:rStyle w:val="normaltextrun"/>
          <w:rFonts w:ascii="Arial" w:eastAsia="Arial" w:hAnsi="Arial" w:cs="Arial"/>
          <w:sz w:val="24"/>
          <w:szCs w:val="24"/>
        </w:rPr>
        <w:t xml:space="preserve"> volunteers under the age of 40.</w:t>
      </w:r>
    </w:p>
    <w:p w14:paraId="57BCE335" w14:textId="19FC9517" w:rsidR="7D89F9F0" w:rsidRDefault="7D89F9F0" w:rsidP="7D89F9F0">
      <w:pPr>
        <w:spacing w:line="360" w:lineRule="auto"/>
        <w:jc w:val="both"/>
        <w:rPr>
          <w:rStyle w:val="normaltextrun"/>
          <w:rFonts w:ascii="Arial" w:eastAsia="Arial" w:hAnsi="Arial" w:cs="Arial"/>
          <w:color w:val="323130"/>
          <w:sz w:val="24"/>
          <w:szCs w:val="24"/>
        </w:rPr>
      </w:pPr>
    </w:p>
    <w:p w14:paraId="254A9A74" w14:textId="5700DD8E" w:rsidR="4AF060A9" w:rsidRDefault="4076A2C8" w:rsidP="5429E341">
      <w:pPr>
        <w:spacing w:line="360" w:lineRule="auto"/>
        <w:jc w:val="both"/>
        <w:rPr>
          <w:rStyle w:val="normaltextrun"/>
          <w:rFonts w:ascii="Arial" w:eastAsia="Arial" w:hAnsi="Arial" w:cs="Arial"/>
          <w:b/>
          <w:bCs/>
          <w:color w:val="7030A0"/>
          <w:sz w:val="24"/>
          <w:szCs w:val="24"/>
        </w:rPr>
      </w:pPr>
      <w:r w:rsidRPr="54B2AD66">
        <w:rPr>
          <w:rStyle w:val="normaltextrun"/>
          <w:rFonts w:ascii="Arial" w:eastAsia="Arial" w:hAnsi="Arial" w:cs="Arial"/>
          <w:b/>
          <w:bCs/>
          <w:color w:val="7030A0"/>
          <w:sz w:val="24"/>
          <w:szCs w:val="24"/>
        </w:rPr>
        <w:t xml:space="preserve">Table 1:  Versus Arthritis’ </w:t>
      </w:r>
      <w:r w:rsidR="747310A6" w:rsidRPr="54B2AD66">
        <w:rPr>
          <w:rStyle w:val="normaltextrun"/>
          <w:rFonts w:ascii="Arial" w:eastAsia="Arial" w:hAnsi="Arial" w:cs="Arial"/>
          <w:b/>
          <w:bCs/>
          <w:color w:val="7030A0"/>
          <w:sz w:val="24"/>
          <w:szCs w:val="24"/>
        </w:rPr>
        <w:t xml:space="preserve">staff </w:t>
      </w:r>
      <w:r w:rsidRPr="54B2AD66">
        <w:rPr>
          <w:rStyle w:val="normaltextrun"/>
          <w:rFonts w:ascii="Arial" w:eastAsia="Arial" w:hAnsi="Arial" w:cs="Arial"/>
          <w:b/>
          <w:bCs/>
          <w:color w:val="7030A0"/>
          <w:sz w:val="24"/>
          <w:szCs w:val="24"/>
        </w:rPr>
        <w:t xml:space="preserve">demographics </w:t>
      </w:r>
      <w:r w:rsidR="6B7AABC3" w:rsidRPr="6911006B">
        <w:rPr>
          <w:rStyle w:val="normaltextrun"/>
          <w:rFonts w:ascii="Arial" w:eastAsia="Arial" w:hAnsi="Arial" w:cs="Arial"/>
          <w:b/>
          <w:bCs/>
          <w:color w:val="7030A0"/>
          <w:sz w:val="24"/>
          <w:szCs w:val="24"/>
        </w:rPr>
        <w:t xml:space="preserve">(April </w:t>
      </w:r>
      <w:r w:rsidRPr="54B2AD66">
        <w:rPr>
          <w:rStyle w:val="normaltextrun"/>
          <w:rFonts w:ascii="Arial" w:eastAsia="Arial" w:hAnsi="Arial" w:cs="Arial"/>
          <w:b/>
          <w:bCs/>
          <w:color w:val="7030A0"/>
          <w:sz w:val="24"/>
          <w:szCs w:val="24"/>
        </w:rPr>
        <w:t>2021.</w:t>
      </w:r>
    </w:p>
    <w:tbl>
      <w:tblPr>
        <w:tblW w:w="14088" w:type="dxa"/>
        <w:tblLayout w:type="fixed"/>
        <w:tblLook w:val="04A0" w:firstRow="1" w:lastRow="0" w:firstColumn="1" w:lastColumn="0" w:noHBand="0" w:noVBand="1"/>
      </w:tblPr>
      <w:tblGrid>
        <w:gridCol w:w="4005"/>
        <w:gridCol w:w="2877"/>
        <w:gridCol w:w="4264"/>
        <w:gridCol w:w="2942"/>
      </w:tblGrid>
      <w:tr w:rsidR="7DE47B6A" w14:paraId="00A9E06D" w14:textId="77777777" w:rsidTr="54B2AD66">
        <w:tc>
          <w:tcPr>
            <w:tcW w:w="4005" w:type="dxa"/>
            <w:tcBorders>
              <w:top w:val="single" w:sz="6" w:space="0" w:color="auto"/>
              <w:left w:val="single" w:sz="6" w:space="0" w:color="auto"/>
              <w:bottom w:val="single" w:sz="6" w:space="0" w:color="auto"/>
              <w:right w:val="single" w:sz="6" w:space="0" w:color="auto"/>
            </w:tcBorders>
            <w:vAlign w:val="center"/>
          </w:tcPr>
          <w:p w14:paraId="4465FBD2" w14:textId="5D056DE0" w:rsidR="7DE47B6A" w:rsidRDefault="7DE47B6A" w:rsidP="7DE47B6A">
            <w:pPr>
              <w:spacing w:line="360" w:lineRule="auto"/>
              <w:jc w:val="center"/>
              <w:rPr>
                <w:rFonts w:ascii="Arial" w:eastAsia="Arial" w:hAnsi="Arial" w:cs="Arial"/>
                <w:sz w:val="24"/>
                <w:szCs w:val="24"/>
              </w:rPr>
            </w:pPr>
            <w:r w:rsidRPr="7DE47B6A">
              <w:rPr>
                <w:rFonts w:ascii="Arial" w:eastAsia="Arial" w:hAnsi="Arial" w:cs="Arial"/>
                <w:sz w:val="24"/>
                <w:szCs w:val="24"/>
              </w:rPr>
              <w:t>Characteristic   </w:t>
            </w:r>
          </w:p>
        </w:tc>
        <w:tc>
          <w:tcPr>
            <w:tcW w:w="2877" w:type="dxa"/>
            <w:tcBorders>
              <w:top w:val="single" w:sz="6" w:space="0" w:color="auto"/>
              <w:left w:val="single" w:sz="6" w:space="0" w:color="auto"/>
              <w:bottom w:val="single" w:sz="6" w:space="0" w:color="auto"/>
              <w:right w:val="single" w:sz="6" w:space="0" w:color="auto"/>
            </w:tcBorders>
            <w:vAlign w:val="center"/>
          </w:tcPr>
          <w:p w14:paraId="4371C116" w14:textId="0743264C" w:rsidR="7DE47B6A" w:rsidRDefault="7DE47B6A" w:rsidP="7DE47B6A">
            <w:pPr>
              <w:spacing w:line="360" w:lineRule="auto"/>
              <w:jc w:val="center"/>
              <w:rPr>
                <w:rFonts w:ascii="Arial" w:eastAsia="Arial" w:hAnsi="Arial" w:cs="Arial"/>
                <w:sz w:val="24"/>
                <w:szCs w:val="24"/>
              </w:rPr>
            </w:pPr>
            <w:r w:rsidRPr="7DE47B6A">
              <w:rPr>
                <w:rFonts w:ascii="Arial" w:eastAsia="Arial" w:hAnsi="Arial" w:cs="Arial"/>
                <w:sz w:val="24"/>
                <w:szCs w:val="24"/>
              </w:rPr>
              <w:t>Versus Arthritis 2021   </w:t>
            </w:r>
          </w:p>
        </w:tc>
        <w:tc>
          <w:tcPr>
            <w:tcW w:w="4264" w:type="dxa"/>
            <w:tcBorders>
              <w:top w:val="single" w:sz="6" w:space="0" w:color="auto"/>
              <w:left w:val="single" w:sz="6" w:space="0" w:color="auto"/>
              <w:bottom w:val="single" w:sz="6" w:space="0" w:color="auto"/>
              <w:right w:val="single" w:sz="6" w:space="0" w:color="auto"/>
            </w:tcBorders>
            <w:vAlign w:val="center"/>
          </w:tcPr>
          <w:p w14:paraId="60AFC03D" w14:textId="0A3674FF" w:rsidR="7DE47B6A" w:rsidRDefault="7DE47B6A" w:rsidP="7DE47B6A">
            <w:pPr>
              <w:spacing w:line="360" w:lineRule="auto"/>
              <w:jc w:val="center"/>
              <w:rPr>
                <w:rFonts w:ascii="Arial" w:eastAsia="Arial" w:hAnsi="Arial" w:cs="Arial"/>
                <w:sz w:val="24"/>
                <w:szCs w:val="24"/>
              </w:rPr>
            </w:pPr>
            <w:r w:rsidRPr="7DE47B6A">
              <w:rPr>
                <w:rFonts w:ascii="Arial" w:eastAsia="Arial" w:hAnsi="Arial" w:cs="Arial"/>
                <w:sz w:val="24"/>
                <w:szCs w:val="24"/>
              </w:rPr>
              <w:t>Versus Arthritis 2024 target   </w:t>
            </w:r>
          </w:p>
        </w:tc>
        <w:tc>
          <w:tcPr>
            <w:tcW w:w="2942" w:type="dxa"/>
            <w:tcBorders>
              <w:top w:val="single" w:sz="6" w:space="0" w:color="auto"/>
              <w:left w:val="single" w:sz="6" w:space="0" w:color="auto"/>
              <w:bottom w:val="single" w:sz="6" w:space="0" w:color="auto"/>
              <w:right w:val="single" w:sz="6" w:space="0" w:color="auto"/>
            </w:tcBorders>
            <w:vAlign w:val="center"/>
          </w:tcPr>
          <w:p w14:paraId="30469215" w14:textId="0A5BCA89" w:rsidR="7DE47B6A" w:rsidRDefault="7DE47B6A" w:rsidP="7DE47B6A">
            <w:pPr>
              <w:spacing w:line="360" w:lineRule="auto"/>
              <w:jc w:val="center"/>
              <w:rPr>
                <w:rFonts w:ascii="Arial" w:eastAsia="Arial" w:hAnsi="Arial" w:cs="Arial"/>
                <w:sz w:val="24"/>
                <w:szCs w:val="24"/>
              </w:rPr>
            </w:pPr>
            <w:r w:rsidRPr="7DE47B6A">
              <w:rPr>
                <w:rFonts w:ascii="Arial" w:eastAsia="Arial" w:hAnsi="Arial" w:cs="Arial"/>
                <w:sz w:val="24"/>
                <w:szCs w:val="24"/>
              </w:rPr>
              <w:t>Benchmarks   </w:t>
            </w:r>
          </w:p>
        </w:tc>
      </w:tr>
      <w:tr w:rsidR="7DE47B6A" w14:paraId="45403281" w14:textId="77777777" w:rsidTr="54B2AD66">
        <w:tc>
          <w:tcPr>
            <w:tcW w:w="4005" w:type="dxa"/>
            <w:tcBorders>
              <w:top w:val="single" w:sz="6" w:space="0" w:color="auto"/>
              <w:left w:val="single" w:sz="6" w:space="0" w:color="auto"/>
              <w:bottom w:val="single" w:sz="6" w:space="0" w:color="auto"/>
              <w:right w:val="single" w:sz="6" w:space="0" w:color="auto"/>
            </w:tcBorders>
            <w:vAlign w:val="center"/>
          </w:tcPr>
          <w:p w14:paraId="3D31E36A" w14:textId="4A5E16FE" w:rsidR="7DE47B6A" w:rsidRDefault="04DDE48D" w:rsidP="7DE47B6A">
            <w:pPr>
              <w:spacing w:beforeAutospacing="1" w:afterAutospacing="1" w:line="240" w:lineRule="auto"/>
              <w:jc w:val="both"/>
              <w:rPr>
                <w:rFonts w:ascii="Arial" w:eastAsia="Arial" w:hAnsi="Arial" w:cs="Arial"/>
                <w:color w:val="323130"/>
                <w:sz w:val="24"/>
                <w:szCs w:val="24"/>
              </w:rPr>
            </w:pPr>
            <w:r w:rsidRPr="1E87AD83">
              <w:rPr>
                <w:rFonts w:ascii="Arial" w:eastAsia="Arial" w:hAnsi="Arial" w:cs="Arial"/>
                <w:sz w:val="24"/>
                <w:szCs w:val="24"/>
              </w:rPr>
              <w:t xml:space="preserve">Asian or British Asian, </w:t>
            </w:r>
            <w:r w:rsidRPr="1E87AD83">
              <w:rPr>
                <w:rStyle w:val="normaltextrun"/>
                <w:rFonts w:ascii="Arial" w:eastAsia="Arial" w:hAnsi="Arial" w:cs="Arial"/>
                <w:color w:val="323130"/>
                <w:sz w:val="24"/>
                <w:szCs w:val="24"/>
              </w:rPr>
              <w:t xml:space="preserve">Black, Black British, Caribbean or African, </w:t>
            </w:r>
            <w:proofErr w:type="gramStart"/>
            <w:r w:rsidRPr="1E87AD83">
              <w:rPr>
                <w:rStyle w:val="normaltextrun"/>
                <w:rFonts w:ascii="Arial" w:eastAsia="Arial" w:hAnsi="Arial" w:cs="Arial"/>
                <w:color w:val="323130"/>
                <w:sz w:val="24"/>
                <w:szCs w:val="24"/>
              </w:rPr>
              <w:t>Other</w:t>
            </w:r>
            <w:proofErr w:type="gramEnd"/>
            <w:r w:rsidRPr="1E87AD83">
              <w:rPr>
                <w:rFonts w:ascii="Arial" w:eastAsia="Arial" w:hAnsi="Arial" w:cs="Arial"/>
                <w:sz w:val="24"/>
                <w:szCs w:val="24"/>
              </w:rPr>
              <w:t> ethnic group</w:t>
            </w:r>
            <w:r w:rsidRPr="1E87AD83">
              <w:rPr>
                <w:rStyle w:val="normaltextrun"/>
                <w:rFonts w:ascii="Arial" w:eastAsia="Arial" w:hAnsi="Arial" w:cs="Arial"/>
                <w:color w:val="323130"/>
                <w:sz w:val="24"/>
                <w:szCs w:val="24"/>
              </w:rPr>
              <w:t>    </w:t>
            </w:r>
          </w:p>
          <w:p w14:paraId="672F5B02" w14:textId="7792294F" w:rsidR="7DE47B6A" w:rsidRDefault="7DE47B6A" w:rsidP="7DE47B6A">
            <w:pPr>
              <w:spacing w:line="360" w:lineRule="auto"/>
              <w:jc w:val="center"/>
              <w:rPr>
                <w:rFonts w:ascii="Arial" w:eastAsia="Arial" w:hAnsi="Arial" w:cs="Arial"/>
                <w:sz w:val="24"/>
                <w:szCs w:val="24"/>
              </w:rPr>
            </w:pPr>
          </w:p>
        </w:tc>
        <w:tc>
          <w:tcPr>
            <w:tcW w:w="2877" w:type="dxa"/>
            <w:tcBorders>
              <w:top w:val="single" w:sz="6" w:space="0" w:color="auto"/>
              <w:left w:val="single" w:sz="6" w:space="0" w:color="auto"/>
              <w:bottom w:val="single" w:sz="6" w:space="0" w:color="auto"/>
              <w:right w:val="single" w:sz="6" w:space="0" w:color="auto"/>
            </w:tcBorders>
            <w:vAlign w:val="center"/>
          </w:tcPr>
          <w:p w14:paraId="0E7E2A1D" w14:textId="00B6ADD4" w:rsidR="7DE47B6A" w:rsidRDefault="7DE47B6A" w:rsidP="7DE47B6A">
            <w:pPr>
              <w:spacing w:line="360" w:lineRule="auto"/>
              <w:jc w:val="center"/>
              <w:rPr>
                <w:rFonts w:ascii="Arial" w:eastAsia="Arial" w:hAnsi="Arial" w:cs="Arial"/>
                <w:sz w:val="24"/>
                <w:szCs w:val="24"/>
              </w:rPr>
            </w:pPr>
            <w:r w:rsidRPr="7DE47B6A">
              <w:rPr>
                <w:rFonts w:ascii="Arial" w:eastAsia="Arial" w:hAnsi="Arial" w:cs="Arial"/>
                <w:sz w:val="24"/>
                <w:szCs w:val="24"/>
              </w:rPr>
              <w:t>11%   </w:t>
            </w:r>
          </w:p>
        </w:tc>
        <w:tc>
          <w:tcPr>
            <w:tcW w:w="4264" w:type="dxa"/>
            <w:tcBorders>
              <w:top w:val="single" w:sz="6" w:space="0" w:color="auto"/>
              <w:left w:val="single" w:sz="6" w:space="0" w:color="auto"/>
              <w:bottom w:val="single" w:sz="6" w:space="0" w:color="auto"/>
              <w:right w:val="single" w:sz="6" w:space="0" w:color="auto"/>
            </w:tcBorders>
            <w:vAlign w:val="center"/>
          </w:tcPr>
          <w:p w14:paraId="74C724B0" w14:textId="0EA2E5AE" w:rsidR="7DE47B6A" w:rsidRDefault="66613BE6" w:rsidP="7DE47B6A">
            <w:pPr>
              <w:spacing w:line="360" w:lineRule="auto"/>
              <w:jc w:val="center"/>
              <w:rPr>
                <w:rFonts w:ascii="Arial" w:eastAsia="Arial" w:hAnsi="Arial" w:cs="Arial"/>
                <w:sz w:val="24"/>
                <w:szCs w:val="24"/>
              </w:rPr>
            </w:pPr>
            <w:r w:rsidRPr="22758EE9">
              <w:rPr>
                <w:rFonts w:ascii="Arial" w:eastAsia="Arial" w:hAnsi="Arial" w:cs="Arial"/>
                <w:sz w:val="24"/>
                <w:szCs w:val="24"/>
              </w:rPr>
              <w:t>15%  </w:t>
            </w:r>
          </w:p>
        </w:tc>
        <w:tc>
          <w:tcPr>
            <w:tcW w:w="2942" w:type="dxa"/>
            <w:tcBorders>
              <w:top w:val="single" w:sz="6" w:space="0" w:color="auto"/>
              <w:left w:val="single" w:sz="6" w:space="0" w:color="auto"/>
              <w:bottom w:val="single" w:sz="6" w:space="0" w:color="auto"/>
              <w:right w:val="single" w:sz="6" w:space="0" w:color="auto"/>
            </w:tcBorders>
            <w:vAlign w:val="center"/>
          </w:tcPr>
          <w:p w14:paraId="334AE62C" w14:textId="37437477" w:rsidR="7DE47B6A" w:rsidRDefault="7DE47B6A" w:rsidP="7DE47B6A">
            <w:pPr>
              <w:spacing w:line="360" w:lineRule="auto"/>
              <w:jc w:val="center"/>
              <w:rPr>
                <w:rFonts w:ascii="Arial" w:eastAsia="Arial" w:hAnsi="Arial" w:cs="Arial"/>
                <w:sz w:val="24"/>
                <w:szCs w:val="24"/>
              </w:rPr>
            </w:pPr>
            <w:r w:rsidRPr="7DE47B6A">
              <w:rPr>
                <w:rFonts w:ascii="Arial" w:eastAsia="Arial" w:hAnsi="Arial" w:cs="Arial"/>
                <w:sz w:val="24"/>
                <w:szCs w:val="24"/>
              </w:rPr>
              <w:t>14% ONS 2011   </w:t>
            </w:r>
          </w:p>
        </w:tc>
      </w:tr>
      <w:tr w:rsidR="7DE47B6A" w14:paraId="45FCC500" w14:textId="77777777" w:rsidTr="54B2AD66">
        <w:tc>
          <w:tcPr>
            <w:tcW w:w="4005" w:type="dxa"/>
            <w:tcBorders>
              <w:top w:val="single" w:sz="6" w:space="0" w:color="auto"/>
              <w:left w:val="single" w:sz="6" w:space="0" w:color="auto"/>
              <w:bottom w:val="single" w:sz="6" w:space="0" w:color="auto"/>
              <w:right w:val="single" w:sz="6" w:space="0" w:color="auto"/>
            </w:tcBorders>
            <w:vAlign w:val="center"/>
          </w:tcPr>
          <w:p w14:paraId="4EC3CA47" w14:textId="781BF6C1" w:rsidR="7DE47B6A" w:rsidRDefault="7DE47B6A" w:rsidP="7DE47B6A">
            <w:pPr>
              <w:spacing w:line="360" w:lineRule="auto"/>
              <w:jc w:val="center"/>
              <w:rPr>
                <w:rFonts w:ascii="Arial" w:eastAsia="Arial" w:hAnsi="Arial" w:cs="Arial"/>
                <w:sz w:val="24"/>
                <w:szCs w:val="24"/>
              </w:rPr>
            </w:pPr>
            <w:r w:rsidRPr="7DE47B6A">
              <w:rPr>
                <w:rFonts w:ascii="Arial" w:eastAsia="Arial" w:hAnsi="Arial" w:cs="Arial"/>
                <w:sz w:val="24"/>
                <w:szCs w:val="24"/>
              </w:rPr>
              <w:t>Age (19-24)   </w:t>
            </w:r>
          </w:p>
        </w:tc>
        <w:tc>
          <w:tcPr>
            <w:tcW w:w="2877" w:type="dxa"/>
            <w:tcBorders>
              <w:top w:val="single" w:sz="6" w:space="0" w:color="auto"/>
              <w:left w:val="single" w:sz="6" w:space="0" w:color="auto"/>
              <w:bottom w:val="single" w:sz="6" w:space="0" w:color="auto"/>
              <w:right w:val="single" w:sz="6" w:space="0" w:color="auto"/>
            </w:tcBorders>
            <w:vAlign w:val="center"/>
          </w:tcPr>
          <w:p w14:paraId="75529B1C" w14:textId="42D221CE" w:rsidR="7DE47B6A" w:rsidRDefault="7DE47B6A" w:rsidP="7DE47B6A">
            <w:pPr>
              <w:spacing w:line="360" w:lineRule="auto"/>
              <w:jc w:val="center"/>
              <w:rPr>
                <w:rFonts w:ascii="Arial" w:eastAsia="Arial" w:hAnsi="Arial" w:cs="Arial"/>
                <w:sz w:val="24"/>
                <w:szCs w:val="24"/>
              </w:rPr>
            </w:pPr>
            <w:r w:rsidRPr="7DE47B6A">
              <w:rPr>
                <w:rFonts w:ascii="Arial" w:eastAsia="Arial" w:hAnsi="Arial" w:cs="Arial"/>
                <w:sz w:val="24"/>
                <w:szCs w:val="24"/>
              </w:rPr>
              <w:t>1%   </w:t>
            </w:r>
          </w:p>
        </w:tc>
        <w:tc>
          <w:tcPr>
            <w:tcW w:w="4264" w:type="dxa"/>
            <w:tcBorders>
              <w:top w:val="single" w:sz="6" w:space="0" w:color="auto"/>
              <w:left w:val="single" w:sz="6" w:space="0" w:color="auto"/>
              <w:bottom w:val="single" w:sz="6" w:space="0" w:color="auto"/>
              <w:right w:val="single" w:sz="6" w:space="0" w:color="auto"/>
            </w:tcBorders>
            <w:vAlign w:val="center"/>
          </w:tcPr>
          <w:p w14:paraId="10D86641" w14:textId="48800275" w:rsidR="7DE47B6A" w:rsidRDefault="66613BE6" w:rsidP="7DE47B6A">
            <w:pPr>
              <w:spacing w:line="360" w:lineRule="auto"/>
              <w:jc w:val="center"/>
              <w:rPr>
                <w:rFonts w:ascii="Arial" w:eastAsia="Arial" w:hAnsi="Arial" w:cs="Arial"/>
                <w:sz w:val="24"/>
                <w:szCs w:val="24"/>
              </w:rPr>
            </w:pPr>
            <w:r w:rsidRPr="22758EE9">
              <w:rPr>
                <w:rFonts w:ascii="Arial" w:eastAsia="Arial" w:hAnsi="Arial" w:cs="Arial"/>
                <w:sz w:val="24"/>
                <w:szCs w:val="24"/>
              </w:rPr>
              <w:t>5%  </w:t>
            </w:r>
          </w:p>
        </w:tc>
        <w:tc>
          <w:tcPr>
            <w:tcW w:w="2942" w:type="dxa"/>
            <w:tcBorders>
              <w:top w:val="single" w:sz="6" w:space="0" w:color="auto"/>
              <w:left w:val="single" w:sz="6" w:space="0" w:color="auto"/>
              <w:bottom w:val="single" w:sz="6" w:space="0" w:color="auto"/>
              <w:right w:val="single" w:sz="6" w:space="0" w:color="auto"/>
            </w:tcBorders>
            <w:vAlign w:val="center"/>
          </w:tcPr>
          <w:p w14:paraId="7A4E4D2D" w14:textId="0BC5AC79" w:rsidR="7DE47B6A" w:rsidRDefault="7DE47B6A" w:rsidP="7DE47B6A">
            <w:pPr>
              <w:spacing w:line="360" w:lineRule="auto"/>
              <w:jc w:val="center"/>
              <w:rPr>
                <w:rFonts w:ascii="Arial" w:eastAsia="Arial" w:hAnsi="Arial" w:cs="Arial"/>
                <w:sz w:val="24"/>
                <w:szCs w:val="24"/>
              </w:rPr>
            </w:pPr>
            <w:r w:rsidRPr="7DE47B6A">
              <w:rPr>
                <w:rFonts w:ascii="Arial" w:eastAsia="Arial" w:hAnsi="Arial" w:cs="Arial"/>
                <w:sz w:val="24"/>
                <w:szCs w:val="24"/>
              </w:rPr>
              <w:t>10% ONS 2011   </w:t>
            </w:r>
          </w:p>
        </w:tc>
      </w:tr>
      <w:tr w:rsidR="7DE47B6A" w14:paraId="6EA445DC" w14:textId="77777777" w:rsidTr="54B2AD66">
        <w:tc>
          <w:tcPr>
            <w:tcW w:w="4005" w:type="dxa"/>
            <w:tcBorders>
              <w:top w:val="single" w:sz="6" w:space="0" w:color="auto"/>
              <w:left w:val="single" w:sz="6" w:space="0" w:color="auto"/>
              <w:bottom w:val="single" w:sz="6" w:space="0" w:color="auto"/>
              <w:right w:val="single" w:sz="6" w:space="0" w:color="auto"/>
            </w:tcBorders>
            <w:vAlign w:val="center"/>
          </w:tcPr>
          <w:p w14:paraId="7B188CD2" w14:textId="7DCE418C" w:rsidR="7DE47B6A" w:rsidRDefault="7DE47B6A" w:rsidP="7DE47B6A">
            <w:pPr>
              <w:spacing w:line="360" w:lineRule="auto"/>
              <w:jc w:val="center"/>
              <w:rPr>
                <w:rFonts w:ascii="Arial" w:eastAsia="Arial" w:hAnsi="Arial" w:cs="Arial"/>
                <w:sz w:val="24"/>
                <w:szCs w:val="24"/>
              </w:rPr>
            </w:pPr>
            <w:r w:rsidRPr="7DE47B6A">
              <w:rPr>
                <w:rFonts w:ascii="Arial" w:eastAsia="Arial" w:hAnsi="Arial" w:cs="Arial"/>
                <w:sz w:val="24"/>
                <w:szCs w:val="24"/>
              </w:rPr>
              <w:t xml:space="preserve">Sex (female)  </w:t>
            </w:r>
          </w:p>
        </w:tc>
        <w:tc>
          <w:tcPr>
            <w:tcW w:w="2877" w:type="dxa"/>
            <w:tcBorders>
              <w:top w:val="single" w:sz="6" w:space="0" w:color="auto"/>
              <w:left w:val="single" w:sz="6" w:space="0" w:color="auto"/>
              <w:bottom w:val="single" w:sz="6" w:space="0" w:color="auto"/>
              <w:right w:val="single" w:sz="6" w:space="0" w:color="auto"/>
            </w:tcBorders>
            <w:vAlign w:val="center"/>
          </w:tcPr>
          <w:p w14:paraId="1788F259" w14:textId="2FB69C59" w:rsidR="7DE47B6A" w:rsidRDefault="7DE47B6A" w:rsidP="7DE47B6A">
            <w:pPr>
              <w:spacing w:line="360" w:lineRule="auto"/>
              <w:jc w:val="center"/>
              <w:rPr>
                <w:rFonts w:ascii="Arial" w:eastAsia="Arial" w:hAnsi="Arial" w:cs="Arial"/>
                <w:sz w:val="24"/>
                <w:szCs w:val="24"/>
              </w:rPr>
            </w:pPr>
            <w:r w:rsidRPr="7DE47B6A">
              <w:rPr>
                <w:rFonts w:ascii="Arial" w:eastAsia="Arial" w:hAnsi="Arial" w:cs="Arial"/>
                <w:sz w:val="24"/>
                <w:szCs w:val="24"/>
              </w:rPr>
              <w:t>80%   </w:t>
            </w:r>
          </w:p>
        </w:tc>
        <w:tc>
          <w:tcPr>
            <w:tcW w:w="4264" w:type="dxa"/>
            <w:tcBorders>
              <w:top w:val="single" w:sz="6" w:space="0" w:color="auto"/>
              <w:left w:val="single" w:sz="6" w:space="0" w:color="auto"/>
              <w:bottom w:val="single" w:sz="6" w:space="0" w:color="auto"/>
              <w:right w:val="single" w:sz="6" w:space="0" w:color="auto"/>
            </w:tcBorders>
            <w:vAlign w:val="center"/>
          </w:tcPr>
          <w:p w14:paraId="535E4CF9" w14:textId="3532A8B0" w:rsidR="7DE47B6A" w:rsidRDefault="7DE47B6A" w:rsidP="7DE47B6A">
            <w:pPr>
              <w:spacing w:line="360" w:lineRule="auto"/>
              <w:jc w:val="center"/>
              <w:rPr>
                <w:rFonts w:ascii="Arial" w:eastAsia="Arial" w:hAnsi="Arial" w:cs="Arial"/>
                <w:sz w:val="24"/>
                <w:szCs w:val="24"/>
              </w:rPr>
            </w:pPr>
            <w:r w:rsidRPr="7DE47B6A">
              <w:rPr>
                <w:rFonts w:ascii="Arial" w:eastAsia="Arial" w:hAnsi="Arial" w:cs="Arial"/>
                <w:sz w:val="24"/>
                <w:szCs w:val="24"/>
              </w:rPr>
              <w:t>Does not fall below 50%   </w:t>
            </w:r>
          </w:p>
        </w:tc>
        <w:tc>
          <w:tcPr>
            <w:tcW w:w="2942" w:type="dxa"/>
            <w:tcBorders>
              <w:top w:val="single" w:sz="6" w:space="0" w:color="auto"/>
              <w:left w:val="single" w:sz="6" w:space="0" w:color="auto"/>
              <w:bottom w:val="single" w:sz="6" w:space="0" w:color="auto"/>
              <w:right w:val="single" w:sz="6" w:space="0" w:color="auto"/>
            </w:tcBorders>
            <w:vAlign w:val="center"/>
          </w:tcPr>
          <w:p w14:paraId="12EB6976" w14:textId="4AEE408D" w:rsidR="7DE47B6A" w:rsidRDefault="7DE47B6A" w:rsidP="7DE47B6A">
            <w:pPr>
              <w:spacing w:line="360" w:lineRule="auto"/>
              <w:jc w:val="center"/>
              <w:rPr>
                <w:rFonts w:ascii="Arial" w:eastAsia="Arial" w:hAnsi="Arial" w:cs="Arial"/>
                <w:sz w:val="24"/>
                <w:szCs w:val="24"/>
              </w:rPr>
            </w:pPr>
            <w:r w:rsidRPr="7DE47B6A">
              <w:rPr>
                <w:rFonts w:ascii="Arial" w:eastAsia="Arial" w:hAnsi="Arial" w:cs="Arial"/>
                <w:sz w:val="24"/>
                <w:szCs w:val="24"/>
              </w:rPr>
              <w:t>50% ONS 2011   </w:t>
            </w:r>
          </w:p>
        </w:tc>
      </w:tr>
      <w:tr w:rsidR="7DE47B6A" w14:paraId="31674035" w14:textId="77777777" w:rsidTr="54B2AD66">
        <w:trPr>
          <w:trHeight w:val="300"/>
        </w:trPr>
        <w:tc>
          <w:tcPr>
            <w:tcW w:w="4005" w:type="dxa"/>
            <w:tcBorders>
              <w:top w:val="single" w:sz="6" w:space="0" w:color="auto"/>
              <w:left w:val="single" w:sz="6" w:space="0" w:color="auto"/>
              <w:bottom w:val="single" w:sz="6" w:space="0" w:color="auto"/>
              <w:right w:val="single" w:sz="6" w:space="0" w:color="auto"/>
            </w:tcBorders>
            <w:vAlign w:val="center"/>
          </w:tcPr>
          <w:p w14:paraId="52DB84DA" w14:textId="1C7AFC97" w:rsidR="7DE47B6A" w:rsidRDefault="7DE47B6A" w:rsidP="7DE47B6A">
            <w:pPr>
              <w:spacing w:line="360" w:lineRule="auto"/>
              <w:jc w:val="center"/>
              <w:rPr>
                <w:rFonts w:ascii="Arial" w:eastAsia="Arial" w:hAnsi="Arial" w:cs="Arial"/>
                <w:sz w:val="24"/>
                <w:szCs w:val="24"/>
              </w:rPr>
            </w:pPr>
            <w:r w:rsidRPr="7DE47B6A">
              <w:rPr>
                <w:rFonts w:ascii="Arial" w:eastAsia="Arial" w:hAnsi="Arial" w:cs="Arial"/>
                <w:sz w:val="24"/>
                <w:szCs w:val="24"/>
              </w:rPr>
              <w:t>Gender Identity   </w:t>
            </w:r>
          </w:p>
        </w:tc>
        <w:tc>
          <w:tcPr>
            <w:tcW w:w="2877" w:type="dxa"/>
            <w:tcBorders>
              <w:top w:val="single" w:sz="6" w:space="0" w:color="auto"/>
              <w:left w:val="single" w:sz="6" w:space="0" w:color="auto"/>
              <w:bottom w:val="single" w:sz="6" w:space="0" w:color="auto"/>
              <w:right w:val="single" w:sz="6" w:space="0" w:color="auto"/>
            </w:tcBorders>
            <w:vAlign w:val="center"/>
          </w:tcPr>
          <w:p w14:paraId="609659F6" w14:textId="14E4D7FF" w:rsidR="7DE47B6A" w:rsidRDefault="7DE47B6A" w:rsidP="7DE47B6A">
            <w:pPr>
              <w:spacing w:line="360" w:lineRule="auto"/>
              <w:jc w:val="center"/>
              <w:rPr>
                <w:rFonts w:ascii="Arial" w:eastAsia="Arial" w:hAnsi="Arial" w:cs="Arial"/>
                <w:sz w:val="24"/>
                <w:szCs w:val="24"/>
              </w:rPr>
            </w:pPr>
            <w:r w:rsidRPr="7DE47B6A">
              <w:rPr>
                <w:rFonts w:ascii="Arial" w:eastAsia="Arial" w:hAnsi="Arial" w:cs="Arial"/>
                <w:sz w:val="24"/>
                <w:szCs w:val="24"/>
              </w:rPr>
              <w:t>No data   </w:t>
            </w:r>
          </w:p>
        </w:tc>
        <w:tc>
          <w:tcPr>
            <w:tcW w:w="4264" w:type="dxa"/>
            <w:tcBorders>
              <w:top w:val="single" w:sz="6" w:space="0" w:color="auto"/>
              <w:left w:val="single" w:sz="6" w:space="0" w:color="auto"/>
              <w:bottom w:val="single" w:sz="6" w:space="0" w:color="auto"/>
              <w:right w:val="single" w:sz="6" w:space="0" w:color="auto"/>
            </w:tcBorders>
            <w:vAlign w:val="center"/>
          </w:tcPr>
          <w:p w14:paraId="0E563126" w14:textId="7E29DD7D" w:rsidR="7DE47B6A" w:rsidRDefault="7DE47B6A" w:rsidP="7DE47B6A">
            <w:pPr>
              <w:spacing w:line="360" w:lineRule="auto"/>
              <w:jc w:val="center"/>
              <w:rPr>
                <w:rFonts w:ascii="Arial" w:eastAsia="Arial" w:hAnsi="Arial" w:cs="Arial"/>
                <w:sz w:val="24"/>
                <w:szCs w:val="24"/>
              </w:rPr>
            </w:pPr>
            <w:r w:rsidRPr="7DE47B6A">
              <w:rPr>
                <w:rFonts w:ascii="Arial" w:eastAsia="Arial" w:hAnsi="Arial" w:cs="Arial"/>
                <w:sz w:val="24"/>
                <w:szCs w:val="24"/>
              </w:rPr>
              <w:t>Establish data collation   </w:t>
            </w:r>
          </w:p>
        </w:tc>
        <w:tc>
          <w:tcPr>
            <w:tcW w:w="2942" w:type="dxa"/>
            <w:tcBorders>
              <w:top w:val="single" w:sz="6" w:space="0" w:color="auto"/>
              <w:left w:val="single" w:sz="6" w:space="0" w:color="auto"/>
              <w:bottom w:val="single" w:sz="6" w:space="0" w:color="auto"/>
              <w:right w:val="single" w:sz="6" w:space="0" w:color="auto"/>
            </w:tcBorders>
            <w:vAlign w:val="center"/>
          </w:tcPr>
          <w:p w14:paraId="35C639BD" w14:textId="6D317221" w:rsidR="7DE47B6A" w:rsidRDefault="00E12127" w:rsidP="7DE47B6A">
            <w:pPr>
              <w:spacing w:line="360" w:lineRule="auto"/>
              <w:jc w:val="center"/>
              <w:rPr>
                <w:rFonts w:ascii="Arial" w:eastAsia="Arial" w:hAnsi="Arial" w:cs="Arial"/>
                <w:sz w:val="24"/>
                <w:szCs w:val="24"/>
              </w:rPr>
            </w:pPr>
            <w:r>
              <w:rPr>
                <w:rFonts w:ascii="Arial" w:eastAsia="Arial" w:hAnsi="Arial" w:cs="Arial"/>
                <w:sz w:val="24"/>
                <w:szCs w:val="24"/>
              </w:rPr>
              <w:t>TBC</w:t>
            </w:r>
            <w:r w:rsidR="7DE47B6A" w:rsidRPr="7DE47B6A">
              <w:rPr>
                <w:rFonts w:ascii="Arial" w:eastAsia="Arial" w:hAnsi="Arial" w:cs="Arial"/>
                <w:sz w:val="24"/>
                <w:szCs w:val="24"/>
              </w:rPr>
              <w:t>    </w:t>
            </w:r>
          </w:p>
        </w:tc>
      </w:tr>
      <w:tr w:rsidR="7DE47B6A" w14:paraId="48FF042E" w14:textId="77777777" w:rsidTr="54B2AD66">
        <w:trPr>
          <w:trHeight w:val="300"/>
        </w:trPr>
        <w:tc>
          <w:tcPr>
            <w:tcW w:w="4005" w:type="dxa"/>
            <w:tcBorders>
              <w:top w:val="single" w:sz="6" w:space="0" w:color="auto"/>
              <w:left w:val="single" w:sz="6" w:space="0" w:color="auto"/>
              <w:bottom w:val="single" w:sz="6" w:space="0" w:color="auto"/>
              <w:right w:val="single" w:sz="6" w:space="0" w:color="auto"/>
            </w:tcBorders>
            <w:vAlign w:val="center"/>
          </w:tcPr>
          <w:p w14:paraId="63F1EA0C" w14:textId="4D6D8B6F" w:rsidR="7DE47B6A" w:rsidRDefault="7DE47B6A" w:rsidP="7DE47B6A">
            <w:pPr>
              <w:spacing w:line="360" w:lineRule="auto"/>
              <w:jc w:val="center"/>
              <w:rPr>
                <w:rFonts w:ascii="Arial" w:eastAsia="Arial" w:hAnsi="Arial" w:cs="Arial"/>
                <w:sz w:val="24"/>
                <w:szCs w:val="24"/>
              </w:rPr>
            </w:pPr>
            <w:r w:rsidRPr="7DE47B6A">
              <w:rPr>
                <w:rFonts w:ascii="Arial" w:eastAsia="Arial" w:hAnsi="Arial" w:cs="Arial"/>
                <w:sz w:val="24"/>
                <w:szCs w:val="24"/>
              </w:rPr>
              <w:t>Disability  </w:t>
            </w:r>
          </w:p>
        </w:tc>
        <w:tc>
          <w:tcPr>
            <w:tcW w:w="2877" w:type="dxa"/>
            <w:tcBorders>
              <w:top w:val="single" w:sz="6" w:space="0" w:color="auto"/>
              <w:left w:val="single" w:sz="6" w:space="0" w:color="auto"/>
              <w:bottom w:val="single" w:sz="6" w:space="0" w:color="auto"/>
              <w:right w:val="single" w:sz="6" w:space="0" w:color="auto"/>
            </w:tcBorders>
            <w:vAlign w:val="center"/>
          </w:tcPr>
          <w:p w14:paraId="11C185A1" w14:textId="50250395" w:rsidR="7DE47B6A" w:rsidRDefault="6E8BB6D5" w:rsidP="7DE47B6A">
            <w:pPr>
              <w:spacing w:line="360" w:lineRule="auto"/>
              <w:jc w:val="center"/>
              <w:rPr>
                <w:rFonts w:ascii="Arial" w:eastAsia="Arial" w:hAnsi="Arial" w:cs="Arial"/>
                <w:sz w:val="24"/>
                <w:szCs w:val="24"/>
              </w:rPr>
            </w:pPr>
            <w:r w:rsidRPr="54B2AD66">
              <w:rPr>
                <w:rFonts w:ascii="Arial" w:eastAsia="Arial" w:hAnsi="Arial" w:cs="Arial"/>
                <w:sz w:val="24"/>
                <w:szCs w:val="24"/>
              </w:rPr>
              <w:t>44</w:t>
            </w:r>
            <w:r w:rsidR="19816EFC" w:rsidRPr="54B2AD66">
              <w:rPr>
                <w:rFonts w:ascii="Arial" w:eastAsia="Arial" w:hAnsi="Arial" w:cs="Arial"/>
                <w:sz w:val="24"/>
                <w:szCs w:val="24"/>
              </w:rPr>
              <w:t>%  </w:t>
            </w:r>
          </w:p>
        </w:tc>
        <w:tc>
          <w:tcPr>
            <w:tcW w:w="4264" w:type="dxa"/>
            <w:tcBorders>
              <w:top w:val="single" w:sz="6" w:space="0" w:color="auto"/>
              <w:left w:val="single" w:sz="6" w:space="0" w:color="auto"/>
              <w:bottom w:val="single" w:sz="6" w:space="0" w:color="auto"/>
              <w:right w:val="single" w:sz="6" w:space="0" w:color="auto"/>
            </w:tcBorders>
            <w:vAlign w:val="center"/>
          </w:tcPr>
          <w:p w14:paraId="6382DA39" w14:textId="386888F2" w:rsidR="7DE47B6A" w:rsidRDefault="19816EFC" w:rsidP="7DE47B6A">
            <w:pPr>
              <w:spacing w:line="360" w:lineRule="auto"/>
              <w:jc w:val="center"/>
              <w:rPr>
                <w:rFonts w:ascii="Arial" w:eastAsia="Arial" w:hAnsi="Arial" w:cs="Arial"/>
                <w:sz w:val="24"/>
                <w:szCs w:val="24"/>
              </w:rPr>
            </w:pPr>
            <w:r w:rsidRPr="54B2AD66">
              <w:rPr>
                <w:rFonts w:ascii="Arial" w:eastAsia="Arial" w:hAnsi="Arial" w:cs="Arial"/>
                <w:sz w:val="24"/>
                <w:szCs w:val="24"/>
              </w:rPr>
              <w:t>Do</w:t>
            </w:r>
            <w:r w:rsidR="34ED4E17" w:rsidRPr="54B2AD66">
              <w:rPr>
                <w:rFonts w:ascii="Arial" w:eastAsia="Arial" w:hAnsi="Arial" w:cs="Arial"/>
                <w:sz w:val="24"/>
                <w:szCs w:val="24"/>
              </w:rPr>
              <w:t>es</w:t>
            </w:r>
            <w:r w:rsidRPr="54B2AD66">
              <w:rPr>
                <w:rFonts w:ascii="Arial" w:eastAsia="Arial" w:hAnsi="Arial" w:cs="Arial"/>
                <w:sz w:val="24"/>
                <w:szCs w:val="24"/>
              </w:rPr>
              <w:t xml:space="preserve"> not fall below </w:t>
            </w:r>
            <w:r w:rsidR="37430C85" w:rsidRPr="54B2AD66">
              <w:rPr>
                <w:rFonts w:ascii="Arial" w:eastAsia="Arial" w:hAnsi="Arial" w:cs="Arial"/>
                <w:sz w:val="24"/>
                <w:szCs w:val="24"/>
              </w:rPr>
              <w:t>4</w:t>
            </w:r>
            <w:r w:rsidRPr="54B2AD66">
              <w:rPr>
                <w:rFonts w:ascii="Arial" w:eastAsia="Arial" w:hAnsi="Arial" w:cs="Arial"/>
                <w:sz w:val="24"/>
                <w:szCs w:val="24"/>
              </w:rPr>
              <w:t>0%  </w:t>
            </w:r>
          </w:p>
        </w:tc>
        <w:tc>
          <w:tcPr>
            <w:tcW w:w="2942" w:type="dxa"/>
            <w:tcBorders>
              <w:top w:val="single" w:sz="6" w:space="0" w:color="auto"/>
              <w:left w:val="single" w:sz="6" w:space="0" w:color="auto"/>
              <w:bottom w:val="single" w:sz="6" w:space="0" w:color="auto"/>
              <w:right w:val="single" w:sz="6" w:space="0" w:color="auto"/>
            </w:tcBorders>
            <w:vAlign w:val="center"/>
          </w:tcPr>
          <w:p w14:paraId="4E49BB25" w14:textId="35119E2C" w:rsidR="7DE47B6A" w:rsidRDefault="7DE47B6A" w:rsidP="7DE47B6A">
            <w:pPr>
              <w:spacing w:line="360" w:lineRule="auto"/>
              <w:jc w:val="center"/>
              <w:rPr>
                <w:rFonts w:ascii="Arial" w:eastAsia="Arial" w:hAnsi="Arial" w:cs="Arial"/>
                <w:sz w:val="24"/>
                <w:szCs w:val="24"/>
              </w:rPr>
            </w:pPr>
            <w:r w:rsidRPr="7DE47B6A">
              <w:rPr>
                <w:rFonts w:ascii="Arial" w:eastAsia="Arial" w:hAnsi="Arial" w:cs="Arial"/>
                <w:sz w:val="24"/>
                <w:szCs w:val="24"/>
              </w:rPr>
              <w:t>19% ONS 2011  </w:t>
            </w:r>
          </w:p>
        </w:tc>
      </w:tr>
      <w:tr w:rsidR="7DE47B6A" w14:paraId="63C9D234" w14:textId="77777777" w:rsidTr="54B2AD66">
        <w:trPr>
          <w:trHeight w:val="300"/>
        </w:trPr>
        <w:tc>
          <w:tcPr>
            <w:tcW w:w="4005" w:type="dxa"/>
            <w:tcBorders>
              <w:top w:val="single" w:sz="6" w:space="0" w:color="auto"/>
              <w:left w:val="single" w:sz="6" w:space="0" w:color="auto"/>
              <w:bottom w:val="single" w:sz="6" w:space="0" w:color="auto"/>
              <w:right w:val="single" w:sz="6" w:space="0" w:color="auto"/>
            </w:tcBorders>
            <w:vAlign w:val="center"/>
          </w:tcPr>
          <w:p w14:paraId="3F7A7E79" w14:textId="7F97D0D3" w:rsidR="7DE47B6A" w:rsidRDefault="7DE47B6A" w:rsidP="7DE47B6A">
            <w:pPr>
              <w:spacing w:line="360" w:lineRule="auto"/>
              <w:jc w:val="center"/>
              <w:rPr>
                <w:rFonts w:ascii="Arial" w:eastAsia="Arial" w:hAnsi="Arial" w:cs="Arial"/>
                <w:sz w:val="24"/>
                <w:szCs w:val="24"/>
              </w:rPr>
            </w:pPr>
            <w:r w:rsidRPr="076F4F15">
              <w:rPr>
                <w:rFonts w:ascii="Arial" w:eastAsia="Arial" w:hAnsi="Arial" w:cs="Arial"/>
                <w:sz w:val="24"/>
                <w:szCs w:val="24"/>
              </w:rPr>
              <w:t>LGBT</w:t>
            </w:r>
            <w:r w:rsidR="2710D498" w:rsidRPr="076F4F15">
              <w:rPr>
                <w:rFonts w:ascii="Arial" w:eastAsia="Arial" w:hAnsi="Arial" w:cs="Arial"/>
                <w:sz w:val="24"/>
                <w:szCs w:val="24"/>
              </w:rPr>
              <w:t>Q</w:t>
            </w:r>
            <w:r w:rsidRPr="076F4F15">
              <w:rPr>
                <w:rFonts w:ascii="Arial" w:eastAsia="Arial" w:hAnsi="Arial" w:cs="Arial"/>
                <w:sz w:val="24"/>
                <w:szCs w:val="24"/>
              </w:rPr>
              <w:t>+ colleagues  </w:t>
            </w:r>
          </w:p>
        </w:tc>
        <w:tc>
          <w:tcPr>
            <w:tcW w:w="2877" w:type="dxa"/>
            <w:tcBorders>
              <w:top w:val="single" w:sz="6" w:space="0" w:color="auto"/>
              <w:left w:val="single" w:sz="6" w:space="0" w:color="auto"/>
              <w:bottom w:val="single" w:sz="6" w:space="0" w:color="auto"/>
              <w:right w:val="single" w:sz="6" w:space="0" w:color="auto"/>
            </w:tcBorders>
            <w:vAlign w:val="center"/>
          </w:tcPr>
          <w:p w14:paraId="7A8E3597" w14:textId="3D698F77" w:rsidR="7DE47B6A" w:rsidRDefault="7DE47B6A" w:rsidP="7DE47B6A">
            <w:pPr>
              <w:spacing w:line="360" w:lineRule="auto"/>
              <w:jc w:val="center"/>
              <w:rPr>
                <w:rFonts w:ascii="Arial" w:eastAsia="Arial" w:hAnsi="Arial" w:cs="Arial"/>
                <w:sz w:val="24"/>
                <w:szCs w:val="24"/>
              </w:rPr>
            </w:pPr>
            <w:r w:rsidRPr="7DE47B6A">
              <w:rPr>
                <w:rFonts w:ascii="Arial" w:eastAsia="Arial" w:hAnsi="Arial" w:cs="Arial"/>
                <w:sz w:val="24"/>
                <w:szCs w:val="24"/>
              </w:rPr>
              <w:t>10%   </w:t>
            </w:r>
          </w:p>
        </w:tc>
        <w:tc>
          <w:tcPr>
            <w:tcW w:w="4264" w:type="dxa"/>
            <w:tcBorders>
              <w:top w:val="single" w:sz="6" w:space="0" w:color="auto"/>
              <w:left w:val="single" w:sz="6" w:space="0" w:color="auto"/>
              <w:bottom w:val="single" w:sz="6" w:space="0" w:color="auto"/>
              <w:right w:val="single" w:sz="6" w:space="0" w:color="auto"/>
            </w:tcBorders>
            <w:vAlign w:val="center"/>
          </w:tcPr>
          <w:p w14:paraId="783F74D7" w14:textId="55E3641D" w:rsidR="7DE47B6A" w:rsidRDefault="7DE47B6A" w:rsidP="7DE47B6A">
            <w:pPr>
              <w:spacing w:line="360" w:lineRule="auto"/>
              <w:jc w:val="center"/>
              <w:rPr>
                <w:rFonts w:ascii="Arial" w:eastAsia="Arial" w:hAnsi="Arial" w:cs="Arial"/>
                <w:sz w:val="24"/>
                <w:szCs w:val="24"/>
              </w:rPr>
            </w:pPr>
            <w:r w:rsidRPr="7DE47B6A">
              <w:rPr>
                <w:rFonts w:ascii="Arial" w:eastAsia="Arial" w:hAnsi="Arial" w:cs="Arial"/>
                <w:sz w:val="24"/>
                <w:szCs w:val="24"/>
              </w:rPr>
              <w:t>Does not fall below 10%   </w:t>
            </w:r>
          </w:p>
        </w:tc>
        <w:tc>
          <w:tcPr>
            <w:tcW w:w="2942" w:type="dxa"/>
            <w:tcBorders>
              <w:top w:val="single" w:sz="6" w:space="0" w:color="auto"/>
              <w:left w:val="single" w:sz="6" w:space="0" w:color="auto"/>
              <w:bottom w:val="single" w:sz="6" w:space="0" w:color="auto"/>
              <w:right w:val="single" w:sz="6" w:space="0" w:color="auto"/>
            </w:tcBorders>
            <w:vAlign w:val="center"/>
          </w:tcPr>
          <w:p w14:paraId="50AA91CA" w14:textId="3878E93C" w:rsidR="7DE47B6A" w:rsidRDefault="151BA87F" w:rsidP="54B2AD66">
            <w:pPr>
              <w:spacing w:after="0" w:line="360" w:lineRule="auto"/>
              <w:jc w:val="center"/>
              <w:rPr>
                <w:rFonts w:ascii="Arial" w:eastAsia="Arial" w:hAnsi="Arial" w:cs="Arial"/>
                <w:sz w:val="24"/>
                <w:szCs w:val="24"/>
              </w:rPr>
            </w:pPr>
            <w:r w:rsidRPr="54B2AD66">
              <w:rPr>
                <w:rFonts w:ascii="Arial" w:eastAsia="Arial" w:hAnsi="Arial" w:cs="Arial"/>
                <w:sz w:val="24"/>
                <w:szCs w:val="24"/>
              </w:rPr>
              <w:t>2.2% Annual Population Survey 2018</w:t>
            </w:r>
          </w:p>
        </w:tc>
      </w:tr>
      <w:tr w:rsidR="7DE47B6A" w14:paraId="00603B57" w14:textId="77777777" w:rsidTr="54B2AD66">
        <w:trPr>
          <w:trHeight w:val="300"/>
        </w:trPr>
        <w:tc>
          <w:tcPr>
            <w:tcW w:w="4005" w:type="dxa"/>
            <w:tcBorders>
              <w:top w:val="single" w:sz="6" w:space="0" w:color="auto"/>
              <w:left w:val="single" w:sz="6" w:space="0" w:color="auto"/>
              <w:bottom w:val="single" w:sz="6" w:space="0" w:color="auto"/>
              <w:right w:val="single" w:sz="6" w:space="0" w:color="auto"/>
            </w:tcBorders>
            <w:vAlign w:val="center"/>
          </w:tcPr>
          <w:p w14:paraId="6B065044" w14:textId="6997DFBB" w:rsidR="7DE47B6A" w:rsidRDefault="7DE47B6A" w:rsidP="7DE47B6A">
            <w:pPr>
              <w:spacing w:line="360" w:lineRule="auto"/>
              <w:jc w:val="center"/>
              <w:rPr>
                <w:rFonts w:ascii="Arial" w:eastAsia="Arial" w:hAnsi="Arial" w:cs="Arial"/>
                <w:sz w:val="24"/>
                <w:szCs w:val="24"/>
              </w:rPr>
            </w:pPr>
            <w:r w:rsidRPr="7DE47B6A">
              <w:rPr>
                <w:rFonts w:ascii="Arial" w:eastAsia="Arial" w:hAnsi="Arial" w:cs="Arial"/>
                <w:sz w:val="24"/>
                <w:szCs w:val="24"/>
              </w:rPr>
              <w:lastRenderedPageBreak/>
              <w:t>Caring responsibilities  </w:t>
            </w:r>
          </w:p>
        </w:tc>
        <w:tc>
          <w:tcPr>
            <w:tcW w:w="2877" w:type="dxa"/>
            <w:tcBorders>
              <w:top w:val="single" w:sz="6" w:space="0" w:color="auto"/>
              <w:left w:val="single" w:sz="6" w:space="0" w:color="auto"/>
              <w:bottom w:val="single" w:sz="6" w:space="0" w:color="auto"/>
              <w:right w:val="single" w:sz="6" w:space="0" w:color="auto"/>
            </w:tcBorders>
            <w:vAlign w:val="center"/>
          </w:tcPr>
          <w:p w14:paraId="2212DBF5" w14:textId="25CEA2C1" w:rsidR="7DE47B6A" w:rsidRDefault="19816EFC" w:rsidP="7DE47B6A">
            <w:pPr>
              <w:spacing w:line="360" w:lineRule="auto"/>
              <w:jc w:val="center"/>
              <w:rPr>
                <w:rFonts w:ascii="Arial" w:eastAsia="Arial" w:hAnsi="Arial" w:cs="Arial"/>
                <w:sz w:val="24"/>
                <w:szCs w:val="24"/>
              </w:rPr>
            </w:pPr>
            <w:r w:rsidRPr="54B2AD66">
              <w:rPr>
                <w:rFonts w:ascii="Arial" w:eastAsia="Arial" w:hAnsi="Arial" w:cs="Arial"/>
                <w:sz w:val="24"/>
                <w:szCs w:val="24"/>
              </w:rPr>
              <w:t>4</w:t>
            </w:r>
            <w:r w:rsidR="7D7CADFE" w:rsidRPr="54B2AD66">
              <w:rPr>
                <w:rFonts w:ascii="Arial" w:eastAsia="Arial" w:hAnsi="Arial" w:cs="Arial"/>
                <w:sz w:val="24"/>
                <w:szCs w:val="24"/>
              </w:rPr>
              <w:t>8</w:t>
            </w:r>
            <w:r w:rsidRPr="54B2AD66">
              <w:rPr>
                <w:rFonts w:ascii="Arial" w:eastAsia="Arial" w:hAnsi="Arial" w:cs="Arial"/>
                <w:sz w:val="24"/>
                <w:szCs w:val="24"/>
              </w:rPr>
              <w:t>%  </w:t>
            </w:r>
          </w:p>
        </w:tc>
        <w:tc>
          <w:tcPr>
            <w:tcW w:w="4264" w:type="dxa"/>
            <w:tcBorders>
              <w:top w:val="single" w:sz="6" w:space="0" w:color="auto"/>
              <w:left w:val="single" w:sz="6" w:space="0" w:color="auto"/>
              <w:bottom w:val="single" w:sz="6" w:space="0" w:color="auto"/>
              <w:right w:val="single" w:sz="6" w:space="0" w:color="auto"/>
            </w:tcBorders>
            <w:vAlign w:val="center"/>
          </w:tcPr>
          <w:p w14:paraId="069456D8" w14:textId="19FC7319" w:rsidR="7DE47B6A" w:rsidRDefault="7DE47B6A" w:rsidP="7DE47B6A">
            <w:pPr>
              <w:spacing w:line="360" w:lineRule="auto"/>
              <w:jc w:val="center"/>
              <w:rPr>
                <w:rFonts w:ascii="Arial" w:eastAsia="Arial" w:hAnsi="Arial" w:cs="Arial"/>
                <w:sz w:val="24"/>
                <w:szCs w:val="24"/>
              </w:rPr>
            </w:pPr>
            <w:r w:rsidRPr="7DE47B6A">
              <w:rPr>
                <w:rFonts w:ascii="Arial" w:eastAsia="Arial" w:hAnsi="Arial" w:cs="Arial"/>
                <w:sz w:val="24"/>
                <w:szCs w:val="24"/>
              </w:rPr>
              <w:t>50%   </w:t>
            </w:r>
          </w:p>
        </w:tc>
        <w:tc>
          <w:tcPr>
            <w:tcW w:w="2942" w:type="dxa"/>
            <w:tcBorders>
              <w:top w:val="single" w:sz="6" w:space="0" w:color="auto"/>
              <w:left w:val="single" w:sz="6" w:space="0" w:color="auto"/>
              <w:bottom w:val="single" w:sz="6" w:space="0" w:color="auto"/>
              <w:right w:val="single" w:sz="6" w:space="0" w:color="auto"/>
            </w:tcBorders>
            <w:vAlign w:val="center"/>
          </w:tcPr>
          <w:p w14:paraId="31A8C104" w14:textId="2E23F64C" w:rsidR="7DE47B6A" w:rsidRDefault="5D87E572" w:rsidP="7DE47B6A">
            <w:pPr>
              <w:spacing w:line="360" w:lineRule="auto"/>
              <w:jc w:val="center"/>
              <w:rPr>
                <w:rFonts w:ascii="Arial" w:eastAsia="Arial" w:hAnsi="Arial" w:cs="Arial"/>
                <w:sz w:val="24"/>
                <w:szCs w:val="24"/>
              </w:rPr>
            </w:pPr>
            <w:r w:rsidRPr="54B2AD66">
              <w:rPr>
                <w:rFonts w:ascii="Arial" w:eastAsia="Arial" w:hAnsi="Arial" w:cs="Arial"/>
                <w:sz w:val="24"/>
                <w:szCs w:val="24"/>
              </w:rPr>
              <w:t>6.7% Carers UK 2019</w:t>
            </w:r>
          </w:p>
        </w:tc>
      </w:tr>
      <w:tr w:rsidR="7DE47B6A" w14:paraId="4D41605E" w14:textId="77777777" w:rsidTr="54B2AD66">
        <w:trPr>
          <w:trHeight w:val="300"/>
        </w:trPr>
        <w:tc>
          <w:tcPr>
            <w:tcW w:w="4005" w:type="dxa"/>
            <w:tcBorders>
              <w:top w:val="single" w:sz="6" w:space="0" w:color="auto"/>
              <w:left w:val="single" w:sz="6" w:space="0" w:color="auto"/>
              <w:bottom w:val="single" w:sz="6" w:space="0" w:color="auto"/>
              <w:right w:val="single" w:sz="6" w:space="0" w:color="auto"/>
            </w:tcBorders>
            <w:vAlign w:val="center"/>
          </w:tcPr>
          <w:p w14:paraId="0723A9F6" w14:textId="710043F8" w:rsidR="7DE47B6A" w:rsidRDefault="51516901" w:rsidP="7DE47B6A">
            <w:pPr>
              <w:spacing w:line="360" w:lineRule="auto"/>
              <w:jc w:val="center"/>
              <w:rPr>
                <w:rFonts w:ascii="Arial" w:eastAsia="Arial" w:hAnsi="Arial" w:cs="Arial"/>
                <w:sz w:val="24"/>
                <w:szCs w:val="24"/>
              </w:rPr>
            </w:pPr>
            <w:r w:rsidRPr="54B2AD66">
              <w:rPr>
                <w:rFonts w:ascii="Arial" w:eastAsia="Arial" w:hAnsi="Arial" w:cs="Arial"/>
                <w:sz w:val="24"/>
                <w:szCs w:val="24"/>
              </w:rPr>
              <w:t xml:space="preserve">People with a relationship with </w:t>
            </w:r>
            <w:r w:rsidR="06499FB9" w:rsidRPr="54B2AD66">
              <w:rPr>
                <w:rFonts w:ascii="Arial" w:eastAsia="Arial" w:hAnsi="Arial" w:cs="Arial"/>
                <w:sz w:val="24"/>
                <w:szCs w:val="24"/>
              </w:rPr>
              <w:t>arthritis (</w:t>
            </w:r>
            <w:r w:rsidR="1154EC21" w:rsidRPr="54B2AD66">
              <w:rPr>
                <w:rFonts w:ascii="Arial" w:eastAsia="Arial" w:hAnsi="Arial" w:cs="Arial"/>
                <w:sz w:val="24"/>
                <w:szCs w:val="24"/>
              </w:rPr>
              <w:t>have arthritis or care for someone with arthritis)</w:t>
            </w:r>
          </w:p>
        </w:tc>
        <w:tc>
          <w:tcPr>
            <w:tcW w:w="2877" w:type="dxa"/>
            <w:tcBorders>
              <w:top w:val="single" w:sz="6" w:space="0" w:color="auto"/>
              <w:left w:val="single" w:sz="6" w:space="0" w:color="auto"/>
              <w:bottom w:val="single" w:sz="6" w:space="0" w:color="auto"/>
              <w:right w:val="single" w:sz="6" w:space="0" w:color="auto"/>
            </w:tcBorders>
            <w:vAlign w:val="center"/>
          </w:tcPr>
          <w:p w14:paraId="6DCDB7BC" w14:textId="7BA8107C" w:rsidR="7DE47B6A" w:rsidRDefault="7DE47B6A" w:rsidP="7DE47B6A">
            <w:pPr>
              <w:spacing w:line="360" w:lineRule="auto"/>
              <w:jc w:val="center"/>
              <w:rPr>
                <w:rFonts w:ascii="Arial" w:eastAsia="Arial" w:hAnsi="Arial" w:cs="Arial"/>
                <w:sz w:val="24"/>
                <w:szCs w:val="24"/>
              </w:rPr>
            </w:pPr>
            <w:r w:rsidRPr="7DE47B6A">
              <w:rPr>
                <w:rFonts w:ascii="Arial" w:eastAsia="Arial" w:hAnsi="Arial" w:cs="Arial"/>
                <w:sz w:val="24"/>
                <w:szCs w:val="24"/>
              </w:rPr>
              <w:t>38%  </w:t>
            </w:r>
          </w:p>
        </w:tc>
        <w:tc>
          <w:tcPr>
            <w:tcW w:w="4264" w:type="dxa"/>
            <w:tcBorders>
              <w:top w:val="single" w:sz="6" w:space="0" w:color="auto"/>
              <w:left w:val="single" w:sz="6" w:space="0" w:color="auto"/>
              <w:bottom w:val="single" w:sz="6" w:space="0" w:color="auto"/>
              <w:right w:val="single" w:sz="6" w:space="0" w:color="auto"/>
            </w:tcBorders>
            <w:vAlign w:val="center"/>
          </w:tcPr>
          <w:p w14:paraId="4832FE01" w14:textId="0C9794AA" w:rsidR="7DE47B6A" w:rsidRDefault="7DE47B6A" w:rsidP="7DE47B6A">
            <w:pPr>
              <w:spacing w:line="360" w:lineRule="auto"/>
              <w:jc w:val="center"/>
              <w:rPr>
                <w:rFonts w:ascii="Arial" w:eastAsia="Arial" w:hAnsi="Arial" w:cs="Arial"/>
                <w:sz w:val="24"/>
                <w:szCs w:val="24"/>
              </w:rPr>
            </w:pPr>
            <w:r w:rsidRPr="7DE47B6A">
              <w:rPr>
                <w:rFonts w:ascii="Arial" w:eastAsia="Arial" w:hAnsi="Arial" w:cs="Arial"/>
                <w:sz w:val="24"/>
                <w:szCs w:val="24"/>
              </w:rPr>
              <w:t>50%  </w:t>
            </w:r>
          </w:p>
        </w:tc>
        <w:tc>
          <w:tcPr>
            <w:tcW w:w="2942" w:type="dxa"/>
            <w:tcBorders>
              <w:top w:val="single" w:sz="6" w:space="0" w:color="auto"/>
              <w:left w:val="single" w:sz="6" w:space="0" w:color="auto"/>
              <w:bottom w:val="single" w:sz="6" w:space="0" w:color="auto"/>
              <w:right w:val="single" w:sz="6" w:space="0" w:color="auto"/>
            </w:tcBorders>
            <w:vAlign w:val="center"/>
          </w:tcPr>
          <w:p w14:paraId="13412F73" w14:textId="7094B400" w:rsidR="7DE47B6A" w:rsidRDefault="7DE47B6A" w:rsidP="7DE47B6A">
            <w:pPr>
              <w:spacing w:line="360" w:lineRule="auto"/>
              <w:jc w:val="center"/>
              <w:rPr>
                <w:rFonts w:ascii="Arial" w:eastAsia="Arial" w:hAnsi="Arial" w:cs="Arial"/>
                <w:sz w:val="24"/>
                <w:szCs w:val="24"/>
              </w:rPr>
            </w:pPr>
            <w:r w:rsidRPr="7DE47B6A">
              <w:rPr>
                <w:rFonts w:ascii="Arial" w:eastAsia="Arial" w:hAnsi="Arial" w:cs="Arial"/>
                <w:sz w:val="24"/>
                <w:szCs w:val="24"/>
              </w:rPr>
              <w:t>N</w:t>
            </w:r>
            <w:r w:rsidR="00E12127">
              <w:rPr>
                <w:rFonts w:ascii="Arial" w:eastAsia="Arial" w:hAnsi="Arial" w:cs="Arial"/>
                <w:sz w:val="24"/>
                <w:szCs w:val="24"/>
              </w:rPr>
              <w:t>ot available</w:t>
            </w:r>
          </w:p>
        </w:tc>
      </w:tr>
    </w:tbl>
    <w:p w14:paraId="5211E313" w14:textId="77777777" w:rsidR="00E12127" w:rsidRDefault="3941A5C2" w:rsidP="54B2AD66">
      <w:pPr>
        <w:spacing w:line="360" w:lineRule="auto"/>
        <w:jc w:val="both"/>
        <w:rPr>
          <w:rFonts w:ascii="Arial" w:eastAsia="Arial" w:hAnsi="Arial" w:cs="Arial"/>
          <w:b/>
          <w:color w:val="7030A0"/>
          <w:sz w:val="24"/>
          <w:szCs w:val="24"/>
        </w:rPr>
      </w:pPr>
      <w:r w:rsidRPr="20823340">
        <w:rPr>
          <w:rFonts w:ascii="Arial" w:eastAsia="Arial" w:hAnsi="Arial" w:cs="Arial"/>
          <w:b/>
          <w:color w:val="7030A0"/>
          <w:sz w:val="24"/>
          <w:szCs w:val="24"/>
        </w:rPr>
        <w:t>   </w:t>
      </w:r>
    </w:p>
    <w:p w14:paraId="6DEAF782" w14:textId="13CA46FC" w:rsidR="5EE0CFB7" w:rsidRDefault="45EEF2FA" w:rsidP="54B2AD66">
      <w:pPr>
        <w:spacing w:line="360" w:lineRule="auto"/>
        <w:jc w:val="both"/>
        <w:rPr>
          <w:rFonts w:ascii="Arial" w:eastAsia="Arial" w:hAnsi="Arial" w:cs="Arial"/>
          <w:b/>
          <w:color w:val="FFFFFF" w:themeColor="background1"/>
          <w:sz w:val="24"/>
          <w:szCs w:val="24"/>
        </w:rPr>
      </w:pPr>
      <w:r w:rsidRPr="20823340">
        <w:rPr>
          <w:rFonts w:ascii="Arial" w:eastAsia="Arial" w:hAnsi="Arial" w:cs="Arial"/>
          <w:b/>
          <w:bCs/>
          <w:color w:val="7030A0"/>
          <w:sz w:val="24"/>
          <w:szCs w:val="24"/>
        </w:rPr>
        <w:t>T</w:t>
      </w:r>
      <w:r w:rsidR="73ABAACF" w:rsidRPr="20823340">
        <w:rPr>
          <w:rFonts w:ascii="Arial" w:eastAsia="Arial" w:hAnsi="Arial" w:cs="Arial"/>
          <w:b/>
          <w:bCs/>
          <w:color w:val="7030A0"/>
          <w:sz w:val="24"/>
          <w:szCs w:val="24"/>
        </w:rPr>
        <w:t>ab</w:t>
      </w:r>
      <w:r w:rsidRPr="20823340">
        <w:rPr>
          <w:rFonts w:ascii="Arial" w:eastAsia="Arial" w:hAnsi="Arial" w:cs="Arial"/>
          <w:b/>
          <w:bCs/>
          <w:color w:val="7030A0"/>
          <w:sz w:val="24"/>
          <w:szCs w:val="24"/>
        </w:rPr>
        <w:t>le</w:t>
      </w:r>
      <w:r w:rsidR="5C0C9567" w:rsidRPr="20823340">
        <w:rPr>
          <w:rFonts w:ascii="Arial" w:eastAsia="Arial" w:hAnsi="Arial" w:cs="Arial"/>
          <w:b/>
          <w:color w:val="7030A0"/>
          <w:sz w:val="24"/>
          <w:szCs w:val="24"/>
        </w:rPr>
        <w:t xml:space="preserve"> 2:  Versus Arthritis’ Board demographics (April 2021)</w:t>
      </w:r>
    </w:p>
    <w:tbl>
      <w:tblPr>
        <w:tblW w:w="0" w:type="auto"/>
        <w:tblLook w:val="04A0" w:firstRow="1" w:lastRow="0" w:firstColumn="1" w:lastColumn="0" w:noHBand="0" w:noVBand="1"/>
      </w:tblPr>
      <w:tblGrid>
        <w:gridCol w:w="3968"/>
        <w:gridCol w:w="2844"/>
        <w:gridCol w:w="4210"/>
        <w:gridCol w:w="2920"/>
      </w:tblGrid>
      <w:tr w:rsidR="54B2AD66" w14:paraId="1B68BECB" w14:textId="77777777" w:rsidTr="54B2AD66">
        <w:tc>
          <w:tcPr>
            <w:tcW w:w="4005" w:type="dxa"/>
            <w:tcBorders>
              <w:top w:val="single" w:sz="6" w:space="0" w:color="auto"/>
              <w:left w:val="single" w:sz="6" w:space="0" w:color="auto"/>
              <w:bottom w:val="single" w:sz="6" w:space="0" w:color="auto"/>
              <w:right w:val="single" w:sz="6" w:space="0" w:color="auto"/>
            </w:tcBorders>
            <w:vAlign w:val="center"/>
          </w:tcPr>
          <w:p w14:paraId="4EDD3B32" w14:textId="2C71A4DB" w:rsidR="54B2AD66" w:rsidRDefault="54B2AD66" w:rsidP="54B2AD66">
            <w:pPr>
              <w:spacing w:line="360" w:lineRule="auto"/>
              <w:jc w:val="center"/>
              <w:rPr>
                <w:rFonts w:ascii="Arial" w:eastAsia="Arial" w:hAnsi="Arial" w:cs="Arial"/>
                <w:sz w:val="24"/>
                <w:szCs w:val="24"/>
              </w:rPr>
            </w:pPr>
            <w:r w:rsidRPr="54B2AD66">
              <w:rPr>
                <w:rFonts w:ascii="Arial" w:eastAsia="Arial" w:hAnsi="Arial" w:cs="Arial"/>
                <w:sz w:val="24"/>
                <w:szCs w:val="24"/>
              </w:rPr>
              <w:t xml:space="preserve"> Characteristic   </w:t>
            </w:r>
          </w:p>
        </w:tc>
        <w:tc>
          <w:tcPr>
            <w:tcW w:w="2877" w:type="dxa"/>
            <w:tcBorders>
              <w:top w:val="single" w:sz="6" w:space="0" w:color="auto"/>
              <w:left w:val="single" w:sz="6" w:space="0" w:color="auto"/>
              <w:bottom w:val="single" w:sz="6" w:space="0" w:color="auto"/>
              <w:right w:val="single" w:sz="6" w:space="0" w:color="auto"/>
            </w:tcBorders>
            <w:vAlign w:val="center"/>
          </w:tcPr>
          <w:p w14:paraId="3A452B5A" w14:textId="0743264C" w:rsidR="54B2AD66" w:rsidRDefault="54B2AD66" w:rsidP="54B2AD66">
            <w:pPr>
              <w:spacing w:line="360" w:lineRule="auto"/>
              <w:jc w:val="center"/>
              <w:rPr>
                <w:rFonts w:ascii="Arial" w:eastAsia="Arial" w:hAnsi="Arial" w:cs="Arial"/>
                <w:sz w:val="24"/>
                <w:szCs w:val="24"/>
              </w:rPr>
            </w:pPr>
            <w:r w:rsidRPr="54B2AD66">
              <w:rPr>
                <w:rFonts w:ascii="Arial" w:eastAsia="Arial" w:hAnsi="Arial" w:cs="Arial"/>
                <w:sz w:val="24"/>
                <w:szCs w:val="24"/>
              </w:rPr>
              <w:t>Versus Arthritis 2021   </w:t>
            </w:r>
          </w:p>
        </w:tc>
        <w:tc>
          <w:tcPr>
            <w:tcW w:w="4264" w:type="dxa"/>
            <w:tcBorders>
              <w:top w:val="single" w:sz="6" w:space="0" w:color="auto"/>
              <w:left w:val="single" w:sz="6" w:space="0" w:color="auto"/>
              <w:bottom w:val="single" w:sz="6" w:space="0" w:color="auto"/>
              <w:right w:val="single" w:sz="6" w:space="0" w:color="auto"/>
            </w:tcBorders>
            <w:vAlign w:val="center"/>
          </w:tcPr>
          <w:p w14:paraId="625F4030" w14:textId="0A3674FF" w:rsidR="54B2AD66" w:rsidRDefault="54B2AD66" w:rsidP="54B2AD66">
            <w:pPr>
              <w:spacing w:line="360" w:lineRule="auto"/>
              <w:jc w:val="center"/>
              <w:rPr>
                <w:rFonts w:ascii="Arial" w:eastAsia="Arial" w:hAnsi="Arial" w:cs="Arial"/>
                <w:sz w:val="24"/>
                <w:szCs w:val="24"/>
              </w:rPr>
            </w:pPr>
            <w:r w:rsidRPr="54B2AD66">
              <w:rPr>
                <w:rFonts w:ascii="Arial" w:eastAsia="Arial" w:hAnsi="Arial" w:cs="Arial"/>
                <w:sz w:val="24"/>
                <w:szCs w:val="24"/>
              </w:rPr>
              <w:t>Versus Arthritis 2024 target   </w:t>
            </w:r>
          </w:p>
        </w:tc>
        <w:tc>
          <w:tcPr>
            <w:tcW w:w="2942" w:type="dxa"/>
            <w:tcBorders>
              <w:top w:val="single" w:sz="6" w:space="0" w:color="auto"/>
              <w:left w:val="single" w:sz="6" w:space="0" w:color="auto"/>
              <w:bottom w:val="single" w:sz="6" w:space="0" w:color="auto"/>
              <w:right w:val="single" w:sz="6" w:space="0" w:color="auto"/>
            </w:tcBorders>
            <w:vAlign w:val="center"/>
          </w:tcPr>
          <w:p w14:paraId="24BB7255" w14:textId="0A5BCA89" w:rsidR="54B2AD66" w:rsidRDefault="54B2AD66" w:rsidP="54B2AD66">
            <w:pPr>
              <w:spacing w:line="360" w:lineRule="auto"/>
              <w:jc w:val="center"/>
              <w:rPr>
                <w:rFonts w:ascii="Arial" w:eastAsia="Arial" w:hAnsi="Arial" w:cs="Arial"/>
                <w:sz w:val="24"/>
                <w:szCs w:val="24"/>
              </w:rPr>
            </w:pPr>
            <w:r w:rsidRPr="54B2AD66">
              <w:rPr>
                <w:rFonts w:ascii="Arial" w:eastAsia="Arial" w:hAnsi="Arial" w:cs="Arial"/>
                <w:sz w:val="24"/>
                <w:szCs w:val="24"/>
              </w:rPr>
              <w:t>Benchmarks   </w:t>
            </w:r>
          </w:p>
        </w:tc>
      </w:tr>
      <w:tr w:rsidR="54B2AD66" w14:paraId="67E7B804" w14:textId="77777777" w:rsidTr="54B2AD66">
        <w:tc>
          <w:tcPr>
            <w:tcW w:w="4005" w:type="dxa"/>
            <w:tcBorders>
              <w:top w:val="single" w:sz="6" w:space="0" w:color="auto"/>
              <w:left w:val="single" w:sz="6" w:space="0" w:color="auto"/>
              <w:bottom w:val="single" w:sz="6" w:space="0" w:color="auto"/>
              <w:right w:val="single" w:sz="6" w:space="0" w:color="auto"/>
            </w:tcBorders>
            <w:vAlign w:val="center"/>
          </w:tcPr>
          <w:p w14:paraId="3F0E6BE5" w14:textId="21A53F73" w:rsidR="54B2AD66" w:rsidRPr="00E12127" w:rsidRDefault="54B2AD66" w:rsidP="00E12127">
            <w:pPr>
              <w:spacing w:beforeAutospacing="1" w:afterAutospacing="1" w:line="240" w:lineRule="auto"/>
              <w:jc w:val="both"/>
              <w:rPr>
                <w:rFonts w:ascii="Arial" w:eastAsia="Arial" w:hAnsi="Arial" w:cs="Arial"/>
                <w:color w:val="323130"/>
                <w:sz w:val="24"/>
                <w:szCs w:val="24"/>
              </w:rPr>
            </w:pPr>
            <w:r w:rsidRPr="54B2AD66">
              <w:rPr>
                <w:rFonts w:ascii="Arial" w:eastAsia="Arial" w:hAnsi="Arial" w:cs="Arial"/>
                <w:sz w:val="24"/>
                <w:szCs w:val="24"/>
              </w:rPr>
              <w:t xml:space="preserve">Asian or British Asian, </w:t>
            </w:r>
            <w:r w:rsidRPr="54B2AD66">
              <w:rPr>
                <w:rStyle w:val="normaltextrun"/>
                <w:rFonts w:ascii="Arial" w:eastAsia="Arial" w:hAnsi="Arial" w:cs="Arial"/>
                <w:color w:val="323130"/>
                <w:sz w:val="24"/>
                <w:szCs w:val="24"/>
              </w:rPr>
              <w:t xml:space="preserve">Black, Black British, Caribbean or African, </w:t>
            </w:r>
            <w:proofErr w:type="gramStart"/>
            <w:r w:rsidRPr="54B2AD66">
              <w:rPr>
                <w:rStyle w:val="normaltextrun"/>
                <w:rFonts w:ascii="Arial" w:eastAsia="Arial" w:hAnsi="Arial" w:cs="Arial"/>
                <w:color w:val="323130"/>
                <w:sz w:val="24"/>
                <w:szCs w:val="24"/>
              </w:rPr>
              <w:t>Other</w:t>
            </w:r>
            <w:proofErr w:type="gramEnd"/>
            <w:r w:rsidRPr="54B2AD66">
              <w:rPr>
                <w:rFonts w:ascii="Arial" w:eastAsia="Arial" w:hAnsi="Arial" w:cs="Arial"/>
                <w:sz w:val="24"/>
                <w:szCs w:val="24"/>
              </w:rPr>
              <w:t> ethnic group</w:t>
            </w:r>
            <w:r w:rsidRPr="54B2AD66">
              <w:rPr>
                <w:rStyle w:val="normaltextrun"/>
                <w:rFonts w:ascii="Arial" w:eastAsia="Arial" w:hAnsi="Arial" w:cs="Arial"/>
                <w:color w:val="323130"/>
                <w:sz w:val="24"/>
                <w:szCs w:val="24"/>
              </w:rPr>
              <w:t>    </w:t>
            </w:r>
          </w:p>
        </w:tc>
        <w:tc>
          <w:tcPr>
            <w:tcW w:w="2877" w:type="dxa"/>
            <w:tcBorders>
              <w:top w:val="single" w:sz="6" w:space="0" w:color="auto"/>
              <w:left w:val="single" w:sz="6" w:space="0" w:color="auto"/>
              <w:bottom w:val="single" w:sz="6" w:space="0" w:color="auto"/>
              <w:right w:val="single" w:sz="6" w:space="0" w:color="auto"/>
            </w:tcBorders>
            <w:vAlign w:val="center"/>
          </w:tcPr>
          <w:p w14:paraId="05D17BF0" w14:textId="240A0128" w:rsidR="54B2AD66" w:rsidRDefault="723094B9" w:rsidP="023BE0F3">
            <w:pPr>
              <w:spacing w:after="0" w:line="360" w:lineRule="auto"/>
              <w:jc w:val="center"/>
              <w:rPr>
                <w:rFonts w:ascii="Arial" w:eastAsia="Arial" w:hAnsi="Arial" w:cs="Arial"/>
                <w:sz w:val="24"/>
                <w:szCs w:val="24"/>
              </w:rPr>
            </w:pPr>
            <w:r w:rsidRPr="0E657C6C">
              <w:rPr>
                <w:rFonts w:ascii="Arial" w:eastAsia="Arial" w:hAnsi="Arial" w:cs="Arial"/>
                <w:sz w:val="24"/>
                <w:szCs w:val="24"/>
              </w:rPr>
              <w:t>0%</w:t>
            </w:r>
          </w:p>
        </w:tc>
        <w:tc>
          <w:tcPr>
            <w:tcW w:w="4264" w:type="dxa"/>
            <w:tcBorders>
              <w:top w:val="single" w:sz="6" w:space="0" w:color="auto"/>
              <w:left w:val="single" w:sz="6" w:space="0" w:color="auto"/>
              <w:bottom w:val="single" w:sz="6" w:space="0" w:color="auto"/>
              <w:right w:val="single" w:sz="6" w:space="0" w:color="auto"/>
            </w:tcBorders>
            <w:vAlign w:val="center"/>
          </w:tcPr>
          <w:p w14:paraId="4DDB631A" w14:textId="73FAF145" w:rsidR="54B2AD66" w:rsidRDefault="54B2AD66" w:rsidP="54B2AD66">
            <w:pPr>
              <w:spacing w:line="360" w:lineRule="auto"/>
              <w:jc w:val="center"/>
              <w:rPr>
                <w:rFonts w:ascii="Arial" w:eastAsia="Arial" w:hAnsi="Arial" w:cs="Arial"/>
                <w:sz w:val="24"/>
                <w:szCs w:val="24"/>
              </w:rPr>
            </w:pPr>
            <w:r w:rsidRPr="54B2AD66">
              <w:rPr>
                <w:rFonts w:ascii="Arial" w:eastAsia="Arial" w:hAnsi="Arial" w:cs="Arial"/>
                <w:sz w:val="24"/>
                <w:szCs w:val="24"/>
              </w:rPr>
              <w:t>  </w:t>
            </w:r>
            <w:r w:rsidR="2E1C7C01" w:rsidRPr="4260CA2E">
              <w:rPr>
                <w:rFonts w:ascii="Arial" w:eastAsia="Arial" w:hAnsi="Arial" w:cs="Arial"/>
                <w:sz w:val="24"/>
                <w:szCs w:val="24"/>
              </w:rPr>
              <w:t>15%</w:t>
            </w:r>
          </w:p>
        </w:tc>
        <w:tc>
          <w:tcPr>
            <w:tcW w:w="2942" w:type="dxa"/>
            <w:tcBorders>
              <w:top w:val="single" w:sz="6" w:space="0" w:color="auto"/>
              <w:left w:val="single" w:sz="6" w:space="0" w:color="auto"/>
              <w:bottom w:val="single" w:sz="6" w:space="0" w:color="auto"/>
              <w:right w:val="single" w:sz="6" w:space="0" w:color="auto"/>
            </w:tcBorders>
            <w:vAlign w:val="center"/>
          </w:tcPr>
          <w:p w14:paraId="30A059B5" w14:textId="37437477" w:rsidR="54B2AD66" w:rsidRDefault="54B2AD66" w:rsidP="54B2AD66">
            <w:pPr>
              <w:spacing w:line="360" w:lineRule="auto"/>
              <w:jc w:val="center"/>
              <w:rPr>
                <w:rFonts w:ascii="Arial" w:eastAsia="Arial" w:hAnsi="Arial" w:cs="Arial"/>
                <w:sz w:val="24"/>
                <w:szCs w:val="24"/>
              </w:rPr>
            </w:pPr>
            <w:r w:rsidRPr="54B2AD66">
              <w:rPr>
                <w:rFonts w:ascii="Arial" w:eastAsia="Arial" w:hAnsi="Arial" w:cs="Arial"/>
                <w:sz w:val="24"/>
                <w:szCs w:val="24"/>
              </w:rPr>
              <w:t>14% ONS 2011   </w:t>
            </w:r>
          </w:p>
        </w:tc>
      </w:tr>
      <w:tr w:rsidR="54B2AD66" w14:paraId="33BDB18E" w14:textId="77777777" w:rsidTr="54B2AD66">
        <w:tc>
          <w:tcPr>
            <w:tcW w:w="4005" w:type="dxa"/>
            <w:tcBorders>
              <w:top w:val="single" w:sz="6" w:space="0" w:color="auto"/>
              <w:left w:val="single" w:sz="6" w:space="0" w:color="auto"/>
              <w:bottom w:val="single" w:sz="6" w:space="0" w:color="auto"/>
              <w:right w:val="single" w:sz="6" w:space="0" w:color="auto"/>
            </w:tcBorders>
            <w:vAlign w:val="center"/>
          </w:tcPr>
          <w:p w14:paraId="0966BF23" w14:textId="0EDF236C" w:rsidR="54B2AD66" w:rsidRDefault="54B2AD66" w:rsidP="54B2AD66">
            <w:pPr>
              <w:spacing w:line="360" w:lineRule="auto"/>
              <w:jc w:val="center"/>
              <w:rPr>
                <w:rFonts w:ascii="Arial" w:eastAsia="Arial" w:hAnsi="Arial" w:cs="Arial"/>
                <w:sz w:val="24"/>
                <w:szCs w:val="24"/>
              </w:rPr>
            </w:pPr>
            <w:r w:rsidRPr="54B2AD66">
              <w:rPr>
                <w:rFonts w:ascii="Arial" w:eastAsia="Arial" w:hAnsi="Arial" w:cs="Arial"/>
                <w:sz w:val="24"/>
                <w:szCs w:val="24"/>
              </w:rPr>
              <w:t xml:space="preserve">Age </w:t>
            </w:r>
            <w:r w:rsidR="7497FA15" w:rsidRPr="20823340">
              <w:rPr>
                <w:rFonts w:ascii="Arial" w:eastAsia="Arial" w:hAnsi="Arial" w:cs="Arial"/>
                <w:sz w:val="24"/>
                <w:szCs w:val="24"/>
              </w:rPr>
              <w:t>(</w:t>
            </w:r>
            <w:r w:rsidR="223233A5" w:rsidRPr="4260CA2E">
              <w:rPr>
                <w:rFonts w:ascii="Arial" w:eastAsia="Arial" w:hAnsi="Arial" w:cs="Arial"/>
                <w:sz w:val="24"/>
                <w:szCs w:val="24"/>
              </w:rPr>
              <w:t xml:space="preserve">Under </w:t>
            </w:r>
            <w:r w:rsidR="223233A5" w:rsidRPr="43FC9A8F">
              <w:rPr>
                <w:rFonts w:ascii="Arial" w:eastAsia="Arial" w:hAnsi="Arial" w:cs="Arial"/>
                <w:sz w:val="24"/>
                <w:szCs w:val="24"/>
              </w:rPr>
              <w:t>44</w:t>
            </w:r>
            <w:r w:rsidR="784D4AA5" w:rsidRPr="20823340">
              <w:rPr>
                <w:rFonts w:ascii="Arial" w:eastAsia="Arial" w:hAnsi="Arial" w:cs="Arial"/>
                <w:sz w:val="24"/>
                <w:szCs w:val="24"/>
              </w:rPr>
              <w:t>)</w:t>
            </w:r>
          </w:p>
        </w:tc>
        <w:tc>
          <w:tcPr>
            <w:tcW w:w="2877" w:type="dxa"/>
            <w:tcBorders>
              <w:top w:val="single" w:sz="6" w:space="0" w:color="auto"/>
              <w:left w:val="single" w:sz="6" w:space="0" w:color="auto"/>
              <w:bottom w:val="single" w:sz="6" w:space="0" w:color="auto"/>
              <w:right w:val="single" w:sz="6" w:space="0" w:color="auto"/>
            </w:tcBorders>
            <w:vAlign w:val="center"/>
          </w:tcPr>
          <w:p w14:paraId="69773AFF" w14:textId="7F4E55DB" w:rsidR="54B2AD66" w:rsidRDefault="1E8D43AD" w:rsidP="54B2AD66">
            <w:pPr>
              <w:spacing w:line="360" w:lineRule="auto"/>
              <w:jc w:val="center"/>
              <w:rPr>
                <w:rFonts w:ascii="Arial" w:eastAsia="Arial" w:hAnsi="Arial" w:cs="Arial"/>
                <w:sz w:val="24"/>
                <w:szCs w:val="24"/>
              </w:rPr>
            </w:pPr>
            <w:r w:rsidRPr="6911006B">
              <w:rPr>
                <w:rFonts w:ascii="Arial" w:eastAsia="Arial" w:hAnsi="Arial" w:cs="Arial"/>
                <w:sz w:val="24"/>
                <w:szCs w:val="24"/>
              </w:rPr>
              <w:t xml:space="preserve"> </w:t>
            </w:r>
            <w:r w:rsidR="2143665F" w:rsidRPr="023BE0F3">
              <w:rPr>
                <w:rFonts w:ascii="Arial" w:eastAsia="Arial" w:hAnsi="Arial" w:cs="Arial"/>
                <w:sz w:val="24"/>
                <w:szCs w:val="24"/>
              </w:rPr>
              <w:t>9</w:t>
            </w:r>
            <w:r w:rsidRPr="6911006B">
              <w:rPr>
                <w:rFonts w:ascii="Arial" w:eastAsia="Arial" w:hAnsi="Arial" w:cs="Arial"/>
                <w:sz w:val="24"/>
                <w:szCs w:val="24"/>
              </w:rPr>
              <w:t>%</w:t>
            </w:r>
          </w:p>
        </w:tc>
        <w:tc>
          <w:tcPr>
            <w:tcW w:w="4264" w:type="dxa"/>
            <w:tcBorders>
              <w:top w:val="single" w:sz="6" w:space="0" w:color="auto"/>
              <w:left w:val="single" w:sz="6" w:space="0" w:color="auto"/>
              <w:bottom w:val="single" w:sz="6" w:space="0" w:color="auto"/>
              <w:right w:val="single" w:sz="6" w:space="0" w:color="auto"/>
            </w:tcBorders>
            <w:vAlign w:val="center"/>
          </w:tcPr>
          <w:p w14:paraId="0C17BE6E" w14:textId="7BCBF861" w:rsidR="54B2AD66" w:rsidRDefault="0D6EEE9A" w:rsidP="54B2AD66">
            <w:pPr>
              <w:spacing w:line="360" w:lineRule="auto"/>
              <w:jc w:val="center"/>
              <w:rPr>
                <w:rFonts w:ascii="Arial" w:eastAsia="Arial" w:hAnsi="Arial" w:cs="Arial"/>
                <w:sz w:val="24"/>
                <w:szCs w:val="24"/>
              </w:rPr>
            </w:pPr>
            <w:r w:rsidRPr="43FC9A8F">
              <w:rPr>
                <w:rFonts w:ascii="Arial" w:eastAsia="Arial" w:hAnsi="Arial" w:cs="Arial"/>
                <w:sz w:val="24"/>
                <w:szCs w:val="24"/>
              </w:rPr>
              <w:t xml:space="preserve"> 50%</w:t>
            </w:r>
          </w:p>
        </w:tc>
        <w:tc>
          <w:tcPr>
            <w:tcW w:w="2942" w:type="dxa"/>
            <w:tcBorders>
              <w:top w:val="single" w:sz="6" w:space="0" w:color="auto"/>
              <w:left w:val="single" w:sz="6" w:space="0" w:color="auto"/>
              <w:bottom w:val="single" w:sz="6" w:space="0" w:color="auto"/>
              <w:right w:val="single" w:sz="6" w:space="0" w:color="auto"/>
            </w:tcBorders>
            <w:vAlign w:val="center"/>
          </w:tcPr>
          <w:p w14:paraId="3CFFD17B" w14:textId="251FABCD" w:rsidR="54B2AD66" w:rsidRDefault="4C324220" w:rsidP="023BE0F3">
            <w:pPr>
              <w:spacing w:after="0" w:line="360" w:lineRule="auto"/>
              <w:jc w:val="center"/>
              <w:rPr>
                <w:rFonts w:ascii="Arial" w:eastAsia="Arial" w:hAnsi="Arial" w:cs="Arial"/>
                <w:sz w:val="24"/>
                <w:szCs w:val="24"/>
              </w:rPr>
            </w:pPr>
            <w:r w:rsidRPr="023BE0F3">
              <w:rPr>
                <w:rFonts w:ascii="Arial" w:eastAsia="Arial" w:hAnsi="Arial" w:cs="Arial"/>
                <w:sz w:val="24"/>
                <w:szCs w:val="24"/>
              </w:rPr>
              <w:t xml:space="preserve">50% </w:t>
            </w:r>
            <w:r w:rsidRPr="023BE0F3">
              <w:rPr>
                <w:rFonts w:ascii="Arial" w:eastAsia="Arial" w:hAnsi="Arial" w:cs="Arial"/>
                <w:color w:val="000000" w:themeColor="text1"/>
                <w:sz w:val="24"/>
                <w:szCs w:val="24"/>
              </w:rPr>
              <w:t>Annual Population Survey 2018</w:t>
            </w:r>
          </w:p>
        </w:tc>
      </w:tr>
      <w:tr w:rsidR="43FC9A8F" w14:paraId="309400FE" w14:textId="77777777" w:rsidTr="43FC9A8F">
        <w:tc>
          <w:tcPr>
            <w:tcW w:w="3966" w:type="dxa"/>
            <w:tcBorders>
              <w:top w:val="single" w:sz="6" w:space="0" w:color="auto"/>
              <w:left w:val="single" w:sz="6" w:space="0" w:color="auto"/>
              <w:bottom w:val="single" w:sz="6" w:space="0" w:color="auto"/>
              <w:right w:val="single" w:sz="6" w:space="0" w:color="auto"/>
            </w:tcBorders>
            <w:vAlign w:val="center"/>
          </w:tcPr>
          <w:p w14:paraId="59E49369" w14:textId="392A37D2" w:rsidR="43FC9A8F" w:rsidRDefault="26F03A1C" w:rsidP="43FC9A8F">
            <w:pPr>
              <w:spacing w:line="360" w:lineRule="auto"/>
              <w:jc w:val="center"/>
              <w:rPr>
                <w:rFonts w:ascii="Arial" w:eastAsia="Arial" w:hAnsi="Arial" w:cs="Arial"/>
                <w:sz w:val="24"/>
                <w:szCs w:val="24"/>
              </w:rPr>
            </w:pPr>
            <w:r w:rsidRPr="023BE0F3">
              <w:rPr>
                <w:rFonts w:ascii="Arial" w:eastAsia="Arial" w:hAnsi="Arial" w:cs="Arial"/>
                <w:sz w:val="24"/>
                <w:szCs w:val="24"/>
              </w:rPr>
              <w:t>Age (over 44)</w:t>
            </w:r>
          </w:p>
        </w:tc>
        <w:tc>
          <w:tcPr>
            <w:tcW w:w="2849" w:type="dxa"/>
            <w:tcBorders>
              <w:top w:val="single" w:sz="6" w:space="0" w:color="auto"/>
              <w:left w:val="single" w:sz="6" w:space="0" w:color="auto"/>
              <w:bottom w:val="single" w:sz="6" w:space="0" w:color="auto"/>
              <w:right w:val="single" w:sz="6" w:space="0" w:color="auto"/>
            </w:tcBorders>
            <w:vAlign w:val="center"/>
          </w:tcPr>
          <w:p w14:paraId="1C75A53A" w14:textId="55BF9834" w:rsidR="43FC9A8F" w:rsidRDefault="263600D5" w:rsidP="43FC9A8F">
            <w:pPr>
              <w:spacing w:line="360" w:lineRule="auto"/>
              <w:jc w:val="center"/>
              <w:rPr>
                <w:rFonts w:ascii="Arial" w:eastAsia="Arial" w:hAnsi="Arial" w:cs="Arial"/>
                <w:sz w:val="24"/>
                <w:szCs w:val="24"/>
              </w:rPr>
            </w:pPr>
            <w:r w:rsidRPr="023BE0F3">
              <w:rPr>
                <w:rFonts w:ascii="Arial" w:eastAsia="Arial" w:hAnsi="Arial" w:cs="Arial"/>
                <w:sz w:val="24"/>
                <w:szCs w:val="24"/>
              </w:rPr>
              <w:t>81%</w:t>
            </w:r>
          </w:p>
        </w:tc>
        <w:tc>
          <w:tcPr>
            <w:tcW w:w="4208" w:type="dxa"/>
            <w:tcBorders>
              <w:top w:val="single" w:sz="6" w:space="0" w:color="auto"/>
              <w:left w:val="single" w:sz="6" w:space="0" w:color="auto"/>
              <w:bottom w:val="single" w:sz="6" w:space="0" w:color="auto"/>
              <w:right w:val="single" w:sz="6" w:space="0" w:color="auto"/>
            </w:tcBorders>
            <w:vAlign w:val="center"/>
          </w:tcPr>
          <w:p w14:paraId="13F01669" w14:textId="765898B0" w:rsidR="43FC9A8F" w:rsidRDefault="263600D5" w:rsidP="43FC9A8F">
            <w:pPr>
              <w:spacing w:line="360" w:lineRule="auto"/>
              <w:jc w:val="center"/>
              <w:rPr>
                <w:rFonts w:ascii="Arial" w:eastAsia="Arial" w:hAnsi="Arial" w:cs="Arial"/>
                <w:sz w:val="24"/>
                <w:szCs w:val="24"/>
              </w:rPr>
            </w:pPr>
            <w:r w:rsidRPr="023BE0F3">
              <w:rPr>
                <w:rFonts w:ascii="Arial" w:eastAsia="Arial" w:hAnsi="Arial" w:cs="Arial"/>
                <w:sz w:val="24"/>
                <w:szCs w:val="24"/>
              </w:rPr>
              <w:t>50%</w:t>
            </w:r>
          </w:p>
        </w:tc>
        <w:tc>
          <w:tcPr>
            <w:tcW w:w="2919" w:type="dxa"/>
            <w:tcBorders>
              <w:top w:val="single" w:sz="6" w:space="0" w:color="auto"/>
              <w:left w:val="single" w:sz="6" w:space="0" w:color="auto"/>
              <w:bottom w:val="single" w:sz="6" w:space="0" w:color="auto"/>
              <w:right w:val="single" w:sz="6" w:space="0" w:color="auto"/>
            </w:tcBorders>
            <w:vAlign w:val="center"/>
          </w:tcPr>
          <w:p w14:paraId="09D625F0" w14:textId="51EB8125" w:rsidR="43FC9A8F" w:rsidRDefault="3FB7E9D3" w:rsidP="43FC9A8F">
            <w:pPr>
              <w:spacing w:line="360" w:lineRule="auto"/>
              <w:jc w:val="center"/>
              <w:rPr>
                <w:rFonts w:ascii="Arial" w:eastAsia="Arial" w:hAnsi="Arial" w:cs="Arial"/>
                <w:sz w:val="24"/>
                <w:szCs w:val="24"/>
              </w:rPr>
            </w:pPr>
            <w:r w:rsidRPr="023BE0F3">
              <w:rPr>
                <w:rFonts w:ascii="Arial" w:eastAsia="Arial" w:hAnsi="Arial" w:cs="Arial"/>
                <w:sz w:val="24"/>
                <w:szCs w:val="24"/>
              </w:rPr>
              <w:t xml:space="preserve">50% </w:t>
            </w:r>
            <w:r w:rsidRPr="023BE0F3">
              <w:rPr>
                <w:rFonts w:ascii="Arial" w:eastAsia="Arial" w:hAnsi="Arial" w:cs="Arial"/>
                <w:color w:val="000000" w:themeColor="text1"/>
                <w:sz w:val="24"/>
                <w:szCs w:val="24"/>
              </w:rPr>
              <w:t>Annual Population Survey 2018</w:t>
            </w:r>
          </w:p>
        </w:tc>
      </w:tr>
      <w:tr w:rsidR="54B2AD66" w14:paraId="150A751B" w14:textId="77777777" w:rsidTr="54B2AD66">
        <w:tc>
          <w:tcPr>
            <w:tcW w:w="4005" w:type="dxa"/>
            <w:tcBorders>
              <w:top w:val="single" w:sz="6" w:space="0" w:color="auto"/>
              <w:left w:val="single" w:sz="6" w:space="0" w:color="auto"/>
              <w:bottom w:val="single" w:sz="6" w:space="0" w:color="auto"/>
              <w:right w:val="single" w:sz="6" w:space="0" w:color="auto"/>
            </w:tcBorders>
            <w:vAlign w:val="center"/>
          </w:tcPr>
          <w:p w14:paraId="01A8CCC2" w14:textId="7DCE418C" w:rsidR="54B2AD66" w:rsidRDefault="54B2AD66" w:rsidP="54B2AD66">
            <w:pPr>
              <w:spacing w:line="360" w:lineRule="auto"/>
              <w:jc w:val="center"/>
              <w:rPr>
                <w:rFonts w:ascii="Arial" w:eastAsia="Arial" w:hAnsi="Arial" w:cs="Arial"/>
                <w:sz w:val="24"/>
                <w:szCs w:val="24"/>
              </w:rPr>
            </w:pPr>
            <w:r w:rsidRPr="54B2AD66">
              <w:rPr>
                <w:rFonts w:ascii="Arial" w:eastAsia="Arial" w:hAnsi="Arial" w:cs="Arial"/>
                <w:sz w:val="24"/>
                <w:szCs w:val="24"/>
              </w:rPr>
              <w:t xml:space="preserve">Sex (female)  </w:t>
            </w:r>
          </w:p>
        </w:tc>
        <w:tc>
          <w:tcPr>
            <w:tcW w:w="2877" w:type="dxa"/>
            <w:tcBorders>
              <w:top w:val="single" w:sz="6" w:space="0" w:color="auto"/>
              <w:left w:val="single" w:sz="6" w:space="0" w:color="auto"/>
              <w:bottom w:val="single" w:sz="6" w:space="0" w:color="auto"/>
              <w:right w:val="single" w:sz="6" w:space="0" w:color="auto"/>
            </w:tcBorders>
            <w:vAlign w:val="center"/>
          </w:tcPr>
          <w:p w14:paraId="55BFBE8F" w14:textId="0951E14E" w:rsidR="54B2AD66" w:rsidRDefault="54B2AD66" w:rsidP="54B2AD66">
            <w:pPr>
              <w:spacing w:line="360" w:lineRule="auto"/>
              <w:jc w:val="center"/>
              <w:rPr>
                <w:rFonts w:ascii="Arial" w:eastAsia="Arial" w:hAnsi="Arial" w:cs="Arial"/>
                <w:sz w:val="24"/>
                <w:szCs w:val="24"/>
              </w:rPr>
            </w:pPr>
            <w:r w:rsidRPr="54B2AD66">
              <w:rPr>
                <w:rFonts w:ascii="Arial" w:eastAsia="Arial" w:hAnsi="Arial" w:cs="Arial"/>
                <w:sz w:val="24"/>
                <w:szCs w:val="24"/>
              </w:rPr>
              <w:t> </w:t>
            </w:r>
            <w:r w:rsidR="5042E55E" w:rsidRPr="4C5AB70C">
              <w:rPr>
                <w:rFonts w:ascii="Arial" w:eastAsia="Arial" w:hAnsi="Arial" w:cs="Arial"/>
                <w:sz w:val="24"/>
                <w:szCs w:val="24"/>
              </w:rPr>
              <w:t>43%</w:t>
            </w:r>
          </w:p>
        </w:tc>
        <w:tc>
          <w:tcPr>
            <w:tcW w:w="4264" w:type="dxa"/>
            <w:tcBorders>
              <w:top w:val="single" w:sz="6" w:space="0" w:color="auto"/>
              <w:left w:val="single" w:sz="6" w:space="0" w:color="auto"/>
              <w:bottom w:val="single" w:sz="6" w:space="0" w:color="auto"/>
              <w:right w:val="single" w:sz="6" w:space="0" w:color="auto"/>
            </w:tcBorders>
            <w:vAlign w:val="center"/>
          </w:tcPr>
          <w:p w14:paraId="3F72FA22" w14:textId="5E26001D" w:rsidR="54B2AD66" w:rsidRDefault="45AD3D67" w:rsidP="023BE0F3">
            <w:pPr>
              <w:spacing w:after="0" w:line="360" w:lineRule="auto"/>
              <w:jc w:val="center"/>
              <w:rPr>
                <w:rFonts w:ascii="Arial" w:eastAsia="Arial" w:hAnsi="Arial" w:cs="Arial"/>
                <w:sz w:val="24"/>
                <w:szCs w:val="24"/>
              </w:rPr>
            </w:pPr>
            <w:r w:rsidRPr="0E657C6C">
              <w:rPr>
                <w:rFonts w:ascii="Arial" w:eastAsia="Arial" w:hAnsi="Arial" w:cs="Arial"/>
                <w:sz w:val="24"/>
                <w:szCs w:val="24"/>
              </w:rPr>
              <w:t>50%</w:t>
            </w:r>
          </w:p>
        </w:tc>
        <w:tc>
          <w:tcPr>
            <w:tcW w:w="2942" w:type="dxa"/>
            <w:tcBorders>
              <w:top w:val="single" w:sz="6" w:space="0" w:color="auto"/>
              <w:left w:val="single" w:sz="6" w:space="0" w:color="auto"/>
              <w:bottom w:val="single" w:sz="6" w:space="0" w:color="auto"/>
              <w:right w:val="single" w:sz="6" w:space="0" w:color="auto"/>
            </w:tcBorders>
            <w:vAlign w:val="center"/>
          </w:tcPr>
          <w:p w14:paraId="0F18E76C" w14:textId="4AEE408D" w:rsidR="54B2AD66" w:rsidRDefault="54B2AD66" w:rsidP="54B2AD66">
            <w:pPr>
              <w:spacing w:line="360" w:lineRule="auto"/>
              <w:jc w:val="center"/>
              <w:rPr>
                <w:rFonts w:ascii="Arial" w:eastAsia="Arial" w:hAnsi="Arial" w:cs="Arial"/>
                <w:sz w:val="24"/>
                <w:szCs w:val="24"/>
              </w:rPr>
            </w:pPr>
            <w:r w:rsidRPr="54B2AD66">
              <w:rPr>
                <w:rFonts w:ascii="Arial" w:eastAsia="Arial" w:hAnsi="Arial" w:cs="Arial"/>
                <w:sz w:val="24"/>
                <w:szCs w:val="24"/>
              </w:rPr>
              <w:t>50% ONS 2011   </w:t>
            </w:r>
          </w:p>
        </w:tc>
      </w:tr>
      <w:tr w:rsidR="54B2AD66" w14:paraId="26DABDD9" w14:textId="77777777" w:rsidTr="54B2AD66">
        <w:trPr>
          <w:trHeight w:val="300"/>
        </w:trPr>
        <w:tc>
          <w:tcPr>
            <w:tcW w:w="4005" w:type="dxa"/>
            <w:tcBorders>
              <w:top w:val="single" w:sz="6" w:space="0" w:color="auto"/>
              <w:left w:val="single" w:sz="6" w:space="0" w:color="auto"/>
              <w:bottom w:val="single" w:sz="6" w:space="0" w:color="auto"/>
              <w:right w:val="single" w:sz="6" w:space="0" w:color="auto"/>
            </w:tcBorders>
            <w:vAlign w:val="center"/>
          </w:tcPr>
          <w:p w14:paraId="4851964C" w14:textId="1C7AFC97" w:rsidR="54B2AD66" w:rsidRDefault="54B2AD66" w:rsidP="54B2AD66">
            <w:pPr>
              <w:spacing w:line="360" w:lineRule="auto"/>
              <w:jc w:val="center"/>
              <w:rPr>
                <w:rFonts w:ascii="Arial" w:eastAsia="Arial" w:hAnsi="Arial" w:cs="Arial"/>
                <w:sz w:val="24"/>
                <w:szCs w:val="24"/>
              </w:rPr>
            </w:pPr>
            <w:r w:rsidRPr="54B2AD66">
              <w:rPr>
                <w:rFonts w:ascii="Arial" w:eastAsia="Arial" w:hAnsi="Arial" w:cs="Arial"/>
                <w:sz w:val="24"/>
                <w:szCs w:val="24"/>
              </w:rPr>
              <w:t>Gender Identity   </w:t>
            </w:r>
          </w:p>
        </w:tc>
        <w:tc>
          <w:tcPr>
            <w:tcW w:w="2877" w:type="dxa"/>
            <w:tcBorders>
              <w:top w:val="single" w:sz="6" w:space="0" w:color="auto"/>
              <w:left w:val="single" w:sz="6" w:space="0" w:color="auto"/>
              <w:bottom w:val="single" w:sz="6" w:space="0" w:color="auto"/>
              <w:right w:val="single" w:sz="6" w:space="0" w:color="auto"/>
            </w:tcBorders>
            <w:vAlign w:val="center"/>
          </w:tcPr>
          <w:p w14:paraId="035D81F1" w14:textId="14E4D7FF" w:rsidR="54B2AD66" w:rsidRDefault="54B2AD66" w:rsidP="54B2AD66">
            <w:pPr>
              <w:spacing w:line="360" w:lineRule="auto"/>
              <w:jc w:val="center"/>
              <w:rPr>
                <w:rFonts w:ascii="Arial" w:eastAsia="Arial" w:hAnsi="Arial" w:cs="Arial"/>
                <w:sz w:val="24"/>
                <w:szCs w:val="24"/>
              </w:rPr>
            </w:pPr>
            <w:r w:rsidRPr="54B2AD66">
              <w:rPr>
                <w:rFonts w:ascii="Arial" w:eastAsia="Arial" w:hAnsi="Arial" w:cs="Arial"/>
                <w:sz w:val="24"/>
                <w:szCs w:val="24"/>
              </w:rPr>
              <w:t>No data   </w:t>
            </w:r>
          </w:p>
        </w:tc>
        <w:tc>
          <w:tcPr>
            <w:tcW w:w="4264" w:type="dxa"/>
            <w:tcBorders>
              <w:top w:val="single" w:sz="6" w:space="0" w:color="auto"/>
              <w:left w:val="single" w:sz="6" w:space="0" w:color="auto"/>
              <w:bottom w:val="single" w:sz="6" w:space="0" w:color="auto"/>
              <w:right w:val="single" w:sz="6" w:space="0" w:color="auto"/>
            </w:tcBorders>
            <w:vAlign w:val="center"/>
          </w:tcPr>
          <w:p w14:paraId="506167DF" w14:textId="7E29DD7D" w:rsidR="54B2AD66" w:rsidRDefault="54B2AD66" w:rsidP="54B2AD66">
            <w:pPr>
              <w:spacing w:line="360" w:lineRule="auto"/>
              <w:jc w:val="center"/>
              <w:rPr>
                <w:rFonts w:ascii="Arial" w:eastAsia="Arial" w:hAnsi="Arial" w:cs="Arial"/>
                <w:sz w:val="24"/>
                <w:szCs w:val="24"/>
              </w:rPr>
            </w:pPr>
            <w:r w:rsidRPr="54B2AD66">
              <w:rPr>
                <w:rFonts w:ascii="Arial" w:eastAsia="Arial" w:hAnsi="Arial" w:cs="Arial"/>
                <w:sz w:val="24"/>
                <w:szCs w:val="24"/>
              </w:rPr>
              <w:t>Establish data collation   </w:t>
            </w:r>
          </w:p>
        </w:tc>
        <w:tc>
          <w:tcPr>
            <w:tcW w:w="2942" w:type="dxa"/>
            <w:tcBorders>
              <w:top w:val="single" w:sz="6" w:space="0" w:color="auto"/>
              <w:left w:val="single" w:sz="6" w:space="0" w:color="auto"/>
              <w:bottom w:val="single" w:sz="6" w:space="0" w:color="auto"/>
              <w:right w:val="single" w:sz="6" w:space="0" w:color="auto"/>
            </w:tcBorders>
            <w:vAlign w:val="center"/>
          </w:tcPr>
          <w:p w14:paraId="38AD9DB4" w14:textId="7DA9C1D0" w:rsidR="54B2AD66" w:rsidRDefault="54B2AD66" w:rsidP="54B2AD66">
            <w:pPr>
              <w:spacing w:line="360" w:lineRule="auto"/>
              <w:jc w:val="center"/>
              <w:rPr>
                <w:rFonts w:ascii="Arial" w:eastAsia="Arial" w:hAnsi="Arial" w:cs="Arial"/>
                <w:sz w:val="24"/>
                <w:szCs w:val="24"/>
              </w:rPr>
            </w:pPr>
            <w:r w:rsidRPr="54B2AD66">
              <w:rPr>
                <w:rFonts w:ascii="Arial" w:eastAsia="Arial" w:hAnsi="Arial" w:cs="Arial"/>
                <w:sz w:val="24"/>
                <w:szCs w:val="24"/>
              </w:rPr>
              <w:t>    </w:t>
            </w:r>
            <w:r w:rsidR="00E12127">
              <w:rPr>
                <w:rFonts w:ascii="Arial" w:eastAsia="Arial" w:hAnsi="Arial" w:cs="Arial"/>
                <w:sz w:val="24"/>
                <w:szCs w:val="24"/>
              </w:rPr>
              <w:t>TBC</w:t>
            </w:r>
          </w:p>
        </w:tc>
      </w:tr>
      <w:tr w:rsidR="54B2AD66" w14:paraId="0860007D" w14:textId="77777777" w:rsidTr="54B2AD66">
        <w:trPr>
          <w:trHeight w:val="300"/>
        </w:trPr>
        <w:tc>
          <w:tcPr>
            <w:tcW w:w="4005" w:type="dxa"/>
            <w:tcBorders>
              <w:top w:val="single" w:sz="6" w:space="0" w:color="auto"/>
              <w:left w:val="single" w:sz="6" w:space="0" w:color="auto"/>
              <w:bottom w:val="single" w:sz="6" w:space="0" w:color="auto"/>
              <w:right w:val="single" w:sz="6" w:space="0" w:color="auto"/>
            </w:tcBorders>
            <w:vAlign w:val="center"/>
          </w:tcPr>
          <w:p w14:paraId="28F44233" w14:textId="4D6D8B6F" w:rsidR="54B2AD66" w:rsidRDefault="54B2AD66" w:rsidP="54B2AD66">
            <w:pPr>
              <w:spacing w:line="360" w:lineRule="auto"/>
              <w:jc w:val="center"/>
              <w:rPr>
                <w:rFonts w:ascii="Arial" w:eastAsia="Arial" w:hAnsi="Arial" w:cs="Arial"/>
                <w:sz w:val="24"/>
                <w:szCs w:val="24"/>
              </w:rPr>
            </w:pPr>
            <w:r w:rsidRPr="54B2AD66">
              <w:rPr>
                <w:rFonts w:ascii="Arial" w:eastAsia="Arial" w:hAnsi="Arial" w:cs="Arial"/>
                <w:sz w:val="24"/>
                <w:szCs w:val="24"/>
              </w:rPr>
              <w:t>Disability  </w:t>
            </w:r>
          </w:p>
        </w:tc>
        <w:tc>
          <w:tcPr>
            <w:tcW w:w="2877" w:type="dxa"/>
            <w:tcBorders>
              <w:top w:val="single" w:sz="6" w:space="0" w:color="auto"/>
              <w:left w:val="single" w:sz="6" w:space="0" w:color="auto"/>
              <w:bottom w:val="single" w:sz="6" w:space="0" w:color="auto"/>
              <w:right w:val="single" w:sz="6" w:space="0" w:color="auto"/>
            </w:tcBorders>
            <w:vAlign w:val="center"/>
          </w:tcPr>
          <w:p w14:paraId="16742EEA" w14:textId="33517BC4" w:rsidR="54B2AD66" w:rsidRDefault="780927F2" w:rsidP="54B2AD66">
            <w:pPr>
              <w:spacing w:line="360" w:lineRule="auto"/>
              <w:jc w:val="center"/>
              <w:rPr>
                <w:rFonts w:ascii="Arial" w:eastAsia="Arial" w:hAnsi="Arial" w:cs="Arial"/>
                <w:sz w:val="24"/>
                <w:szCs w:val="24"/>
              </w:rPr>
            </w:pPr>
            <w:r w:rsidRPr="5DC18E25">
              <w:rPr>
                <w:rFonts w:ascii="Arial" w:eastAsia="Arial" w:hAnsi="Arial" w:cs="Arial"/>
                <w:sz w:val="24"/>
                <w:szCs w:val="24"/>
              </w:rPr>
              <w:t>9%</w:t>
            </w:r>
          </w:p>
        </w:tc>
        <w:tc>
          <w:tcPr>
            <w:tcW w:w="4264" w:type="dxa"/>
            <w:tcBorders>
              <w:top w:val="single" w:sz="6" w:space="0" w:color="auto"/>
              <w:left w:val="single" w:sz="6" w:space="0" w:color="auto"/>
              <w:bottom w:val="single" w:sz="6" w:space="0" w:color="auto"/>
              <w:right w:val="single" w:sz="6" w:space="0" w:color="auto"/>
            </w:tcBorders>
            <w:vAlign w:val="center"/>
          </w:tcPr>
          <w:p w14:paraId="18289C22" w14:textId="67804C1A" w:rsidR="54B2AD66" w:rsidRDefault="6E2F23C7" w:rsidP="54B2AD66">
            <w:pPr>
              <w:spacing w:line="360" w:lineRule="auto"/>
              <w:jc w:val="center"/>
              <w:rPr>
                <w:rFonts w:ascii="Arial" w:eastAsia="Arial" w:hAnsi="Arial" w:cs="Arial"/>
                <w:sz w:val="24"/>
                <w:szCs w:val="24"/>
              </w:rPr>
            </w:pPr>
            <w:r w:rsidRPr="0E657C6C">
              <w:rPr>
                <w:rFonts w:ascii="Arial" w:eastAsia="Arial" w:hAnsi="Arial" w:cs="Arial"/>
                <w:sz w:val="24"/>
                <w:szCs w:val="24"/>
              </w:rPr>
              <w:t xml:space="preserve"> 19%</w:t>
            </w:r>
          </w:p>
        </w:tc>
        <w:tc>
          <w:tcPr>
            <w:tcW w:w="2942" w:type="dxa"/>
            <w:tcBorders>
              <w:top w:val="single" w:sz="6" w:space="0" w:color="auto"/>
              <w:left w:val="single" w:sz="6" w:space="0" w:color="auto"/>
              <w:bottom w:val="single" w:sz="6" w:space="0" w:color="auto"/>
              <w:right w:val="single" w:sz="6" w:space="0" w:color="auto"/>
            </w:tcBorders>
            <w:vAlign w:val="center"/>
          </w:tcPr>
          <w:p w14:paraId="08F77858" w14:textId="35119E2C" w:rsidR="54B2AD66" w:rsidRDefault="54B2AD66" w:rsidP="54B2AD66">
            <w:pPr>
              <w:spacing w:line="360" w:lineRule="auto"/>
              <w:jc w:val="center"/>
              <w:rPr>
                <w:rFonts w:ascii="Arial" w:eastAsia="Arial" w:hAnsi="Arial" w:cs="Arial"/>
                <w:sz w:val="24"/>
                <w:szCs w:val="24"/>
              </w:rPr>
            </w:pPr>
            <w:r w:rsidRPr="54B2AD66">
              <w:rPr>
                <w:rFonts w:ascii="Arial" w:eastAsia="Arial" w:hAnsi="Arial" w:cs="Arial"/>
                <w:sz w:val="24"/>
                <w:szCs w:val="24"/>
              </w:rPr>
              <w:t>19% ONS 2011  </w:t>
            </w:r>
          </w:p>
        </w:tc>
      </w:tr>
      <w:tr w:rsidR="54B2AD66" w14:paraId="2B7C18B9" w14:textId="77777777" w:rsidTr="54B2AD66">
        <w:trPr>
          <w:trHeight w:val="300"/>
        </w:trPr>
        <w:tc>
          <w:tcPr>
            <w:tcW w:w="4005" w:type="dxa"/>
            <w:tcBorders>
              <w:top w:val="single" w:sz="6" w:space="0" w:color="auto"/>
              <w:left w:val="single" w:sz="6" w:space="0" w:color="auto"/>
              <w:bottom w:val="single" w:sz="6" w:space="0" w:color="auto"/>
              <w:right w:val="single" w:sz="6" w:space="0" w:color="auto"/>
            </w:tcBorders>
            <w:vAlign w:val="center"/>
          </w:tcPr>
          <w:p w14:paraId="00C05858" w14:textId="7F97D0D3" w:rsidR="54B2AD66" w:rsidRDefault="54B2AD66" w:rsidP="54B2AD66">
            <w:pPr>
              <w:spacing w:line="360" w:lineRule="auto"/>
              <w:jc w:val="center"/>
              <w:rPr>
                <w:rFonts w:ascii="Arial" w:eastAsia="Arial" w:hAnsi="Arial" w:cs="Arial"/>
                <w:sz w:val="24"/>
                <w:szCs w:val="24"/>
              </w:rPr>
            </w:pPr>
            <w:r w:rsidRPr="54B2AD66">
              <w:rPr>
                <w:rFonts w:ascii="Arial" w:eastAsia="Arial" w:hAnsi="Arial" w:cs="Arial"/>
                <w:sz w:val="24"/>
                <w:szCs w:val="24"/>
              </w:rPr>
              <w:lastRenderedPageBreak/>
              <w:t>LGBTQ+ colleagues  </w:t>
            </w:r>
          </w:p>
        </w:tc>
        <w:tc>
          <w:tcPr>
            <w:tcW w:w="2877" w:type="dxa"/>
            <w:tcBorders>
              <w:top w:val="single" w:sz="6" w:space="0" w:color="auto"/>
              <w:left w:val="single" w:sz="6" w:space="0" w:color="auto"/>
              <w:bottom w:val="single" w:sz="6" w:space="0" w:color="auto"/>
              <w:right w:val="single" w:sz="6" w:space="0" w:color="auto"/>
            </w:tcBorders>
            <w:vAlign w:val="center"/>
          </w:tcPr>
          <w:p w14:paraId="02D6A604" w14:textId="0184D2F7" w:rsidR="54B2AD66" w:rsidRDefault="0CF1ECD6" w:rsidP="54B2AD66">
            <w:pPr>
              <w:spacing w:line="360" w:lineRule="auto"/>
              <w:jc w:val="center"/>
              <w:rPr>
                <w:rFonts w:ascii="Arial" w:eastAsia="Arial" w:hAnsi="Arial" w:cs="Arial"/>
                <w:sz w:val="24"/>
                <w:szCs w:val="24"/>
              </w:rPr>
            </w:pPr>
            <w:r w:rsidRPr="518B188B">
              <w:rPr>
                <w:rFonts w:ascii="Arial" w:eastAsia="Arial" w:hAnsi="Arial" w:cs="Arial"/>
                <w:sz w:val="24"/>
                <w:szCs w:val="24"/>
              </w:rPr>
              <w:t xml:space="preserve"> 9%</w:t>
            </w:r>
          </w:p>
        </w:tc>
        <w:tc>
          <w:tcPr>
            <w:tcW w:w="4264" w:type="dxa"/>
            <w:tcBorders>
              <w:top w:val="single" w:sz="6" w:space="0" w:color="auto"/>
              <w:left w:val="single" w:sz="6" w:space="0" w:color="auto"/>
              <w:bottom w:val="single" w:sz="6" w:space="0" w:color="auto"/>
              <w:right w:val="single" w:sz="6" w:space="0" w:color="auto"/>
            </w:tcBorders>
            <w:vAlign w:val="center"/>
          </w:tcPr>
          <w:p w14:paraId="2EC9920D" w14:textId="189928A3" w:rsidR="54B2AD66" w:rsidRDefault="5678CD5B" w:rsidP="54B2AD66">
            <w:pPr>
              <w:spacing w:line="360" w:lineRule="auto"/>
              <w:jc w:val="center"/>
              <w:rPr>
                <w:rFonts w:ascii="Arial" w:eastAsia="Arial" w:hAnsi="Arial" w:cs="Arial"/>
                <w:sz w:val="24"/>
                <w:szCs w:val="24"/>
              </w:rPr>
            </w:pPr>
            <w:r w:rsidRPr="0E657C6C">
              <w:rPr>
                <w:rFonts w:ascii="Arial" w:eastAsia="Arial" w:hAnsi="Arial" w:cs="Arial"/>
                <w:sz w:val="24"/>
                <w:szCs w:val="24"/>
              </w:rPr>
              <w:t xml:space="preserve"> 10%</w:t>
            </w:r>
          </w:p>
        </w:tc>
        <w:tc>
          <w:tcPr>
            <w:tcW w:w="2942" w:type="dxa"/>
            <w:tcBorders>
              <w:top w:val="single" w:sz="6" w:space="0" w:color="auto"/>
              <w:left w:val="single" w:sz="6" w:space="0" w:color="auto"/>
              <w:bottom w:val="single" w:sz="6" w:space="0" w:color="auto"/>
              <w:right w:val="single" w:sz="6" w:space="0" w:color="auto"/>
            </w:tcBorders>
            <w:vAlign w:val="center"/>
          </w:tcPr>
          <w:p w14:paraId="486D4978" w14:textId="3878E93C" w:rsidR="54B2AD66" w:rsidRDefault="54B2AD66" w:rsidP="54B2AD66">
            <w:pPr>
              <w:spacing w:after="0" w:line="360" w:lineRule="auto"/>
              <w:jc w:val="center"/>
              <w:rPr>
                <w:rFonts w:ascii="Arial" w:eastAsia="Arial" w:hAnsi="Arial" w:cs="Arial"/>
                <w:sz w:val="24"/>
                <w:szCs w:val="24"/>
              </w:rPr>
            </w:pPr>
            <w:r w:rsidRPr="54B2AD66">
              <w:rPr>
                <w:rFonts w:ascii="Arial" w:eastAsia="Arial" w:hAnsi="Arial" w:cs="Arial"/>
                <w:sz w:val="24"/>
                <w:szCs w:val="24"/>
              </w:rPr>
              <w:t>2.2% Annual Population Survey 2018</w:t>
            </w:r>
          </w:p>
        </w:tc>
      </w:tr>
      <w:tr w:rsidR="54B2AD66" w14:paraId="01B68997" w14:textId="77777777" w:rsidTr="54B2AD66">
        <w:trPr>
          <w:trHeight w:val="300"/>
        </w:trPr>
        <w:tc>
          <w:tcPr>
            <w:tcW w:w="4005" w:type="dxa"/>
            <w:tcBorders>
              <w:top w:val="single" w:sz="6" w:space="0" w:color="auto"/>
              <w:left w:val="single" w:sz="6" w:space="0" w:color="auto"/>
              <w:bottom w:val="single" w:sz="6" w:space="0" w:color="auto"/>
              <w:right w:val="single" w:sz="6" w:space="0" w:color="auto"/>
            </w:tcBorders>
            <w:vAlign w:val="center"/>
          </w:tcPr>
          <w:p w14:paraId="2C11A54D" w14:textId="6997DFBB" w:rsidR="54B2AD66" w:rsidRDefault="54B2AD66" w:rsidP="54B2AD66">
            <w:pPr>
              <w:spacing w:line="360" w:lineRule="auto"/>
              <w:jc w:val="center"/>
              <w:rPr>
                <w:rFonts w:ascii="Arial" w:eastAsia="Arial" w:hAnsi="Arial" w:cs="Arial"/>
                <w:sz w:val="24"/>
                <w:szCs w:val="24"/>
              </w:rPr>
            </w:pPr>
            <w:r w:rsidRPr="54B2AD66">
              <w:rPr>
                <w:rFonts w:ascii="Arial" w:eastAsia="Arial" w:hAnsi="Arial" w:cs="Arial"/>
                <w:sz w:val="24"/>
                <w:szCs w:val="24"/>
              </w:rPr>
              <w:t>Caring responsibilities  </w:t>
            </w:r>
          </w:p>
        </w:tc>
        <w:tc>
          <w:tcPr>
            <w:tcW w:w="2877" w:type="dxa"/>
            <w:tcBorders>
              <w:top w:val="single" w:sz="6" w:space="0" w:color="auto"/>
              <w:left w:val="single" w:sz="6" w:space="0" w:color="auto"/>
              <w:bottom w:val="single" w:sz="6" w:space="0" w:color="auto"/>
              <w:right w:val="single" w:sz="6" w:space="0" w:color="auto"/>
            </w:tcBorders>
            <w:vAlign w:val="center"/>
          </w:tcPr>
          <w:p w14:paraId="52874D8C" w14:textId="0FCC192B" w:rsidR="54B2AD66" w:rsidRDefault="25E6D619" w:rsidP="54B2AD66">
            <w:pPr>
              <w:spacing w:line="360" w:lineRule="auto"/>
              <w:jc w:val="center"/>
              <w:rPr>
                <w:rFonts w:ascii="Arial" w:eastAsia="Arial" w:hAnsi="Arial" w:cs="Arial"/>
                <w:sz w:val="24"/>
                <w:szCs w:val="24"/>
              </w:rPr>
            </w:pPr>
            <w:r w:rsidRPr="518B188B">
              <w:rPr>
                <w:rFonts w:ascii="Arial" w:eastAsia="Arial" w:hAnsi="Arial" w:cs="Arial"/>
                <w:sz w:val="24"/>
                <w:szCs w:val="24"/>
              </w:rPr>
              <w:t>57%</w:t>
            </w:r>
          </w:p>
        </w:tc>
        <w:tc>
          <w:tcPr>
            <w:tcW w:w="4264" w:type="dxa"/>
            <w:tcBorders>
              <w:top w:val="single" w:sz="6" w:space="0" w:color="auto"/>
              <w:left w:val="single" w:sz="6" w:space="0" w:color="auto"/>
              <w:bottom w:val="single" w:sz="6" w:space="0" w:color="auto"/>
              <w:right w:val="single" w:sz="6" w:space="0" w:color="auto"/>
            </w:tcBorders>
            <w:vAlign w:val="center"/>
          </w:tcPr>
          <w:p w14:paraId="1124C42F" w14:textId="1A3EEEE8" w:rsidR="54B2AD66" w:rsidRDefault="2AE1FBA5" w:rsidP="54B2AD66">
            <w:pPr>
              <w:spacing w:line="360" w:lineRule="auto"/>
              <w:jc w:val="center"/>
              <w:rPr>
                <w:rFonts w:ascii="Arial" w:eastAsia="Arial" w:hAnsi="Arial" w:cs="Arial"/>
                <w:sz w:val="24"/>
                <w:szCs w:val="24"/>
              </w:rPr>
            </w:pPr>
            <w:r w:rsidRPr="518B188B">
              <w:rPr>
                <w:rFonts w:ascii="Arial" w:eastAsia="Arial" w:hAnsi="Arial" w:cs="Arial"/>
                <w:sz w:val="24"/>
                <w:szCs w:val="24"/>
              </w:rPr>
              <w:t xml:space="preserve"> Does not fall below 50%</w:t>
            </w:r>
          </w:p>
        </w:tc>
        <w:tc>
          <w:tcPr>
            <w:tcW w:w="2942" w:type="dxa"/>
            <w:tcBorders>
              <w:top w:val="single" w:sz="6" w:space="0" w:color="auto"/>
              <w:left w:val="single" w:sz="6" w:space="0" w:color="auto"/>
              <w:bottom w:val="single" w:sz="6" w:space="0" w:color="auto"/>
              <w:right w:val="single" w:sz="6" w:space="0" w:color="auto"/>
            </w:tcBorders>
            <w:vAlign w:val="center"/>
          </w:tcPr>
          <w:p w14:paraId="63E9D13F" w14:textId="2E23F64C" w:rsidR="54B2AD66" w:rsidRDefault="54B2AD66" w:rsidP="54B2AD66">
            <w:pPr>
              <w:spacing w:line="360" w:lineRule="auto"/>
              <w:jc w:val="center"/>
              <w:rPr>
                <w:rFonts w:ascii="Arial" w:eastAsia="Arial" w:hAnsi="Arial" w:cs="Arial"/>
                <w:sz w:val="24"/>
                <w:szCs w:val="24"/>
              </w:rPr>
            </w:pPr>
            <w:r w:rsidRPr="54B2AD66">
              <w:rPr>
                <w:rFonts w:ascii="Arial" w:eastAsia="Arial" w:hAnsi="Arial" w:cs="Arial"/>
                <w:sz w:val="24"/>
                <w:szCs w:val="24"/>
              </w:rPr>
              <w:t>6.7% Carers UK 2019</w:t>
            </w:r>
          </w:p>
        </w:tc>
      </w:tr>
      <w:tr w:rsidR="54B2AD66" w14:paraId="1350C5E5" w14:textId="77777777" w:rsidTr="54B2AD66">
        <w:trPr>
          <w:trHeight w:val="300"/>
        </w:trPr>
        <w:tc>
          <w:tcPr>
            <w:tcW w:w="4005" w:type="dxa"/>
            <w:tcBorders>
              <w:top w:val="single" w:sz="6" w:space="0" w:color="auto"/>
              <w:left w:val="single" w:sz="6" w:space="0" w:color="auto"/>
              <w:bottom w:val="single" w:sz="6" w:space="0" w:color="auto"/>
              <w:right w:val="single" w:sz="6" w:space="0" w:color="auto"/>
            </w:tcBorders>
            <w:vAlign w:val="center"/>
          </w:tcPr>
          <w:p w14:paraId="12F0E935" w14:textId="710043F8" w:rsidR="54B2AD66" w:rsidRDefault="54B2AD66" w:rsidP="54B2AD66">
            <w:pPr>
              <w:spacing w:line="360" w:lineRule="auto"/>
              <w:jc w:val="center"/>
              <w:rPr>
                <w:rFonts w:ascii="Arial" w:eastAsia="Arial" w:hAnsi="Arial" w:cs="Arial"/>
                <w:sz w:val="24"/>
                <w:szCs w:val="24"/>
              </w:rPr>
            </w:pPr>
            <w:r w:rsidRPr="54B2AD66">
              <w:rPr>
                <w:rFonts w:ascii="Arial" w:eastAsia="Arial" w:hAnsi="Arial" w:cs="Arial"/>
                <w:sz w:val="24"/>
                <w:szCs w:val="24"/>
              </w:rPr>
              <w:t>People with a relationship with arthritis (have arthritis or care for someone with arthritis)</w:t>
            </w:r>
          </w:p>
        </w:tc>
        <w:tc>
          <w:tcPr>
            <w:tcW w:w="2877" w:type="dxa"/>
            <w:tcBorders>
              <w:top w:val="single" w:sz="6" w:space="0" w:color="auto"/>
              <w:left w:val="single" w:sz="6" w:space="0" w:color="auto"/>
              <w:bottom w:val="single" w:sz="6" w:space="0" w:color="auto"/>
              <w:right w:val="single" w:sz="6" w:space="0" w:color="auto"/>
            </w:tcBorders>
            <w:vAlign w:val="center"/>
          </w:tcPr>
          <w:p w14:paraId="61526505" w14:textId="4E3061A7" w:rsidR="54B2AD66" w:rsidRDefault="04D654BB" w:rsidP="54B2AD66">
            <w:pPr>
              <w:spacing w:line="360" w:lineRule="auto"/>
              <w:jc w:val="center"/>
              <w:rPr>
                <w:rFonts w:ascii="Arial" w:eastAsia="Arial" w:hAnsi="Arial" w:cs="Arial"/>
                <w:sz w:val="24"/>
                <w:szCs w:val="24"/>
              </w:rPr>
            </w:pPr>
            <w:r w:rsidRPr="051E8977">
              <w:rPr>
                <w:rFonts w:ascii="Arial" w:eastAsia="Arial" w:hAnsi="Arial" w:cs="Arial"/>
                <w:sz w:val="24"/>
                <w:szCs w:val="24"/>
              </w:rPr>
              <w:t xml:space="preserve"> No data</w:t>
            </w:r>
          </w:p>
        </w:tc>
        <w:tc>
          <w:tcPr>
            <w:tcW w:w="4264" w:type="dxa"/>
            <w:tcBorders>
              <w:top w:val="single" w:sz="6" w:space="0" w:color="auto"/>
              <w:left w:val="single" w:sz="6" w:space="0" w:color="auto"/>
              <w:bottom w:val="single" w:sz="6" w:space="0" w:color="auto"/>
              <w:right w:val="single" w:sz="6" w:space="0" w:color="auto"/>
            </w:tcBorders>
            <w:vAlign w:val="center"/>
          </w:tcPr>
          <w:p w14:paraId="55EF740C" w14:textId="7022D413" w:rsidR="54B2AD66" w:rsidRDefault="4426DDC0" w:rsidP="051E8977">
            <w:pPr>
              <w:spacing w:line="360" w:lineRule="auto"/>
              <w:jc w:val="center"/>
              <w:rPr>
                <w:rFonts w:ascii="Arial" w:eastAsia="Arial" w:hAnsi="Arial" w:cs="Arial"/>
                <w:sz w:val="24"/>
                <w:szCs w:val="24"/>
              </w:rPr>
            </w:pPr>
            <w:r w:rsidRPr="051E8977">
              <w:rPr>
                <w:rFonts w:ascii="Arial" w:eastAsia="Arial" w:hAnsi="Arial" w:cs="Arial"/>
                <w:sz w:val="24"/>
                <w:szCs w:val="24"/>
              </w:rPr>
              <w:t xml:space="preserve"> Establish data collation   </w:t>
            </w:r>
          </w:p>
          <w:p w14:paraId="72591797" w14:textId="6C22B931" w:rsidR="54B2AD66" w:rsidRDefault="54B2AD66" w:rsidP="54B2AD66">
            <w:pPr>
              <w:spacing w:line="360" w:lineRule="auto"/>
              <w:jc w:val="center"/>
              <w:rPr>
                <w:rFonts w:ascii="Arial" w:eastAsia="Arial" w:hAnsi="Arial" w:cs="Arial"/>
                <w:sz w:val="24"/>
                <w:szCs w:val="24"/>
              </w:rPr>
            </w:pPr>
          </w:p>
        </w:tc>
        <w:tc>
          <w:tcPr>
            <w:tcW w:w="2942" w:type="dxa"/>
            <w:tcBorders>
              <w:top w:val="single" w:sz="6" w:space="0" w:color="auto"/>
              <w:left w:val="single" w:sz="6" w:space="0" w:color="auto"/>
              <w:bottom w:val="single" w:sz="6" w:space="0" w:color="auto"/>
              <w:right w:val="single" w:sz="6" w:space="0" w:color="auto"/>
            </w:tcBorders>
            <w:vAlign w:val="center"/>
          </w:tcPr>
          <w:p w14:paraId="0C7F927C" w14:textId="336EA144" w:rsidR="54B2AD66" w:rsidRDefault="54B2AD66" w:rsidP="54B2AD66">
            <w:pPr>
              <w:spacing w:line="360" w:lineRule="auto"/>
              <w:jc w:val="center"/>
              <w:rPr>
                <w:rFonts w:ascii="Arial" w:eastAsia="Arial" w:hAnsi="Arial" w:cs="Arial"/>
                <w:sz w:val="24"/>
                <w:szCs w:val="24"/>
              </w:rPr>
            </w:pPr>
            <w:r w:rsidRPr="54B2AD66">
              <w:rPr>
                <w:rFonts w:ascii="Arial" w:eastAsia="Arial" w:hAnsi="Arial" w:cs="Arial"/>
                <w:sz w:val="24"/>
                <w:szCs w:val="24"/>
              </w:rPr>
              <w:t>N</w:t>
            </w:r>
            <w:r w:rsidR="00E12127">
              <w:rPr>
                <w:rFonts w:ascii="Arial" w:eastAsia="Arial" w:hAnsi="Arial" w:cs="Arial"/>
                <w:sz w:val="24"/>
                <w:szCs w:val="24"/>
              </w:rPr>
              <w:t>ot available</w:t>
            </w:r>
            <w:r w:rsidRPr="54B2AD66">
              <w:rPr>
                <w:rFonts w:ascii="Arial" w:eastAsia="Arial" w:hAnsi="Arial" w:cs="Arial"/>
                <w:sz w:val="24"/>
                <w:szCs w:val="24"/>
              </w:rPr>
              <w:t>  </w:t>
            </w:r>
          </w:p>
        </w:tc>
      </w:tr>
    </w:tbl>
    <w:p w14:paraId="08A7D459" w14:textId="77777777" w:rsidR="00E12127" w:rsidRDefault="00E12127" w:rsidP="54B2AD66">
      <w:pPr>
        <w:spacing w:line="360" w:lineRule="auto"/>
        <w:jc w:val="both"/>
        <w:rPr>
          <w:rFonts w:ascii="Arial" w:eastAsia="Arial" w:hAnsi="Arial" w:cs="Arial"/>
          <w:b/>
          <w:bCs/>
          <w:color w:val="7030A0"/>
          <w:sz w:val="24"/>
          <w:szCs w:val="24"/>
        </w:rPr>
      </w:pPr>
    </w:p>
    <w:p w14:paraId="382CA7C5" w14:textId="362D732A" w:rsidR="5EE0CFB7" w:rsidRDefault="264DB10F" w:rsidP="54B2AD66">
      <w:pPr>
        <w:spacing w:line="360" w:lineRule="auto"/>
        <w:jc w:val="both"/>
        <w:rPr>
          <w:rFonts w:ascii="Arial" w:eastAsia="Arial" w:hAnsi="Arial" w:cs="Arial"/>
          <w:color w:val="FFFFFF" w:themeColor="background1"/>
          <w:sz w:val="24"/>
          <w:szCs w:val="24"/>
        </w:rPr>
      </w:pPr>
      <w:r w:rsidRPr="20823340">
        <w:rPr>
          <w:rFonts w:ascii="Arial" w:eastAsia="Arial" w:hAnsi="Arial" w:cs="Arial"/>
          <w:b/>
          <w:bCs/>
          <w:color w:val="7030A0"/>
          <w:sz w:val="24"/>
          <w:szCs w:val="24"/>
        </w:rPr>
        <w:t>Table</w:t>
      </w:r>
      <w:r w:rsidR="2CD648E3" w:rsidRPr="20823340">
        <w:rPr>
          <w:rFonts w:ascii="Arial" w:eastAsia="Arial" w:hAnsi="Arial" w:cs="Arial"/>
          <w:b/>
          <w:bCs/>
          <w:color w:val="7030A0"/>
          <w:sz w:val="24"/>
          <w:szCs w:val="24"/>
        </w:rPr>
        <w:t xml:space="preserve"> 3</w:t>
      </w:r>
      <w:r w:rsidRPr="20823340">
        <w:rPr>
          <w:rFonts w:ascii="Arial" w:eastAsia="Arial" w:hAnsi="Arial" w:cs="Arial"/>
          <w:color w:val="7030A0"/>
          <w:sz w:val="24"/>
          <w:szCs w:val="24"/>
        </w:rPr>
        <w:t xml:space="preserve">: </w:t>
      </w:r>
      <w:r w:rsidRPr="20823340">
        <w:rPr>
          <w:rFonts w:ascii="Arial" w:eastAsia="Arial" w:hAnsi="Arial" w:cs="Arial"/>
          <w:b/>
          <w:bCs/>
          <w:color w:val="7030A0"/>
          <w:sz w:val="24"/>
          <w:szCs w:val="24"/>
        </w:rPr>
        <w:t xml:space="preserve"> Organisational Leadership Team and Heads (April 2021)</w:t>
      </w:r>
    </w:p>
    <w:tbl>
      <w:tblPr>
        <w:tblW w:w="0" w:type="auto"/>
        <w:jc w:val="center"/>
        <w:tblLayout w:type="fixed"/>
        <w:tblLook w:val="04A0" w:firstRow="1" w:lastRow="0" w:firstColumn="1" w:lastColumn="0" w:noHBand="0" w:noVBand="1"/>
      </w:tblPr>
      <w:tblGrid>
        <w:gridCol w:w="3971"/>
        <w:gridCol w:w="2841"/>
        <w:gridCol w:w="4224"/>
        <w:gridCol w:w="2915"/>
      </w:tblGrid>
      <w:tr w:rsidR="023BE0F3" w14:paraId="78445850" w14:textId="77777777" w:rsidTr="00E12127">
        <w:trPr>
          <w:jc w:val="center"/>
        </w:trPr>
        <w:tc>
          <w:tcPr>
            <w:tcW w:w="3971" w:type="dxa"/>
            <w:tcBorders>
              <w:top w:val="single" w:sz="8" w:space="0" w:color="auto"/>
              <w:left w:val="single" w:sz="8" w:space="0" w:color="auto"/>
              <w:bottom w:val="single" w:sz="8" w:space="0" w:color="auto"/>
              <w:right w:val="single" w:sz="8" w:space="0" w:color="auto"/>
            </w:tcBorders>
            <w:vAlign w:val="center"/>
          </w:tcPr>
          <w:p w14:paraId="7F2EADED" w14:textId="1BE8B01D" w:rsidR="023BE0F3" w:rsidRDefault="45A95326" w:rsidP="023BE0F3">
            <w:pPr>
              <w:jc w:val="center"/>
              <w:rPr>
                <w:rFonts w:ascii="Arial" w:eastAsia="Arial" w:hAnsi="Arial" w:cs="Arial"/>
                <w:sz w:val="24"/>
                <w:szCs w:val="24"/>
              </w:rPr>
            </w:pPr>
            <w:r w:rsidRPr="635D6546">
              <w:rPr>
                <w:rFonts w:ascii="Arial" w:eastAsia="Arial" w:hAnsi="Arial" w:cs="Arial"/>
                <w:sz w:val="24"/>
                <w:szCs w:val="24"/>
              </w:rPr>
              <w:t xml:space="preserve">Characteristic    </w:t>
            </w:r>
          </w:p>
        </w:tc>
        <w:tc>
          <w:tcPr>
            <w:tcW w:w="2841" w:type="dxa"/>
            <w:tcBorders>
              <w:top w:val="single" w:sz="8" w:space="0" w:color="auto"/>
              <w:left w:val="single" w:sz="8" w:space="0" w:color="auto"/>
              <w:bottom w:val="single" w:sz="8" w:space="0" w:color="auto"/>
              <w:right w:val="single" w:sz="8" w:space="0" w:color="auto"/>
            </w:tcBorders>
            <w:vAlign w:val="center"/>
          </w:tcPr>
          <w:p w14:paraId="5572789B" w14:textId="5751B435" w:rsidR="023BE0F3" w:rsidRDefault="45A95326" w:rsidP="023BE0F3">
            <w:pPr>
              <w:jc w:val="center"/>
              <w:rPr>
                <w:rFonts w:ascii="Arial" w:eastAsia="Arial" w:hAnsi="Arial" w:cs="Arial"/>
                <w:sz w:val="24"/>
                <w:szCs w:val="24"/>
              </w:rPr>
            </w:pPr>
            <w:r w:rsidRPr="635D6546">
              <w:rPr>
                <w:rFonts w:ascii="Arial" w:eastAsia="Arial" w:hAnsi="Arial" w:cs="Arial"/>
                <w:sz w:val="24"/>
                <w:szCs w:val="24"/>
              </w:rPr>
              <w:t xml:space="preserve">Versus Arthritis 2021    </w:t>
            </w:r>
          </w:p>
        </w:tc>
        <w:tc>
          <w:tcPr>
            <w:tcW w:w="4224" w:type="dxa"/>
            <w:tcBorders>
              <w:top w:val="single" w:sz="8" w:space="0" w:color="auto"/>
              <w:left w:val="single" w:sz="8" w:space="0" w:color="auto"/>
              <w:bottom w:val="single" w:sz="8" w:space="0" w:color="auto"/>
              <w:right w:val="single" w:sz="8" w:space="0" w:color="auto"/>
            </w:tcBorders>
            <w:vAlign w:val="center"/>
          </w:tcPr>
          <w:p w14:paraId="34DE5E88" w14:textId="65FB257A" w:rsidR="023BE0F3" w:rsidRDefault="45A95326" w:rsidP="023BE0F3">
            <w:pPr>
              <w:jc w:val="center"/>
              <w:rPr>
                <w:rFonts w:ascii="Arial" w:eastAsia="Arial" w:hAnsi="Arial" w:cs="Arial"/>
                <w:sz w:val="24"/>
                <w:szCs w:val="24"/>
              </w:rPr>
            </w:pPr>
            <w:r w:rsidRPr="635D6546">
              <w:rPr>
                <w:rFonts w:ascii="Arial" w:eastAsia="Arial" w:hAnsi="Arial" w:cs="Arial"/>
                <w:sz w:val="24"/>
                <w:szCs w:val="24"/>
              </w:rPr>
              <w:t xml:space="preserve">Versus Arthritis 2024 target    </w:t>
            </w:r>
          </w:p>
        </w:tc>
        <w:tc>
          <w:tcPr>
            <w:tcW w:w="2915" w:type="dxa"/>
            <w:tcBorders>
              <w:top w:val="single" w:sz="8" w:space="0" w:color="auto"/>
              <w:left w:val="single" w:sz="8" w:space="0" w:color="auto"/>
              <w:bottom w:val="single" w:sz="8" w:space="0" w:color="auto"/>
              <w:right w:val="single" w:sz="8" w:space="0" w:color="auto"/>
            </w:tcBorders>
            <w:vAlign w:val="center"/>
          </w:tcPr>
          <w:p w14:paraId="43BF79C0" w14:textId="4594922C" w:rsidR="023BE0F3" w:rsidRDefault="45A95326" w:rsidP="023BE0F3">
            <w:pPr>
              <w:jc w:val="center"/>
              <w:rPr>
                <w:rFonts w:ascii="Arial" w:eastAsia="Arial" w:hAnsi="Arial" w:cs="Arial"/>
                <w:sz w:val="24"/>
                <w:szCs w:val="24"/>
              </w:rPr>
            </w:pPr>
            <w:r w:rsidRPr="635D6546">
              <w:rPr>
                <w:rFonts w:ascii="Arial" w:eastAsia="Arial" w:hAnsi="Arial" w:cs="Arial"/>
                <w:sz w:val="24"/>
                <w:szCs w:val="24"/>
              </w:rPr>
              <w:t xml:space="preserve">Benchmarks    </w:t>
            </w:r>
          </w:p>
        </w:tc>
      </w:tr>
      <w:tr w:rsidR="023BE0F3" w14:paraId="38EFDEDD" w14:textId="77777777" w:rsidTr="00E12127">
        <w:trPr>
          <w:jc w:val="center"/>
        </w:trPr>
        <w:tc>
          <w:tcPr>
            <w:tcW w:w="3971" w:type="dxa"/>
            <w:tcBorders>
              <w:top w:val="single" w:sz="8" w:space="0" w:color="auto"/>
              <w:left w:val="single" w:sz="8" w:space="0" w:color="auto"/>
              <w:bottom w:val="single" w:sz="8" w:space="0" w:color="auto"/>
              <w:right w:val="single" w:sz="8" w:space="0" w:color="auto"/>
            </w:tcBorders>
            <w:vAlign w:val="center"/>
          </w:tcPr>
          <w:p w14:paraId="684174A2" w14:textId="5F16D3F9" w:rsidR="023BE0F3" w:rsidRDefault="45A95326" w:rsidP="023BE0F3">
            <w:pPr>
              <w:jc w:val="both"/>
              <w:rPr>
                <w:rFonts w:ascii="Arial" w:eastAsia="Arial" w:hAnsi="Arial" w:cs="Arial"/>
                <w:color w:val="323130"/>
                <w:sz w:val="24"/>
                <w:szCs w:val="24"/>
              </w:rPr>
            </w:pPr>
            <w:r w:rsidRPr="635D6546">
              <w:rPr>
                <w:rFonts w:ascii="Arial" w:eastAsia="Arial" w:hAnsi="Arial" w:cs="Arial"/>
                <w:sz w:val="24"/>
                <w:szCs w:val="24"/>
              </w:rPr>
              <w:t xml:space="preserve">Asian or British Asian, </w:t>
            </w:r>
            <w:r w:rsidRPr="635D6546">
              <w:rPr>
                <w:rFonts w:ascii="Arial" w:eastAsia="Arial" w:hAnsi="Arial" w:cs="Arial"/>
                <w:color w:val="323130"/>
                <w:sz w:val="24"/>
                <w:szCs w:val="24"/>
              </w:rPr>
              <w:t xml:space="preserve">Black, Black British, Caribbean or African, </w:t>
            </w:r>
            <w:proofErr w:type="gramStart"/>
            <w:r w:rsidRPr="635D6546">
              <w:rPr>
                <w:rFonts w:ascii="Arial" w:eastAsia="Arial" w:hAnsi="Arial" w:cs="Arial"/>
                <w:color w:val="323130"/>
                <w:sz w:val="24"/>
                <w:szCs w:val="24"/>
              </w:rPr>
              <w:t>Other</w:t>
            </w:r>
            <w:proofErr w:type="gramEnd"/>
            <w:r w:rsidRPr="635D6546">
              <w:rPr>
                <w:rFonts w:ascii="Arial" w:eastAsia="Arial" w:hAnsi="Arial" w:cs="Arial"/>
                <w:sz w:val="24"/>
                <w:szCs w:val="24"/>
              </w:rPr>
              <w:t> ethnic group</w:t>
            </w:r>
            <w:r w:rsidRPr="635D6546">
              <w:rPr>
                <w:rFonts w:ascii="Arial" w:eastAsia="Arial" w:hAnsi="Arial" w:cs="Arial"/>
                <w:color w:val="323130"/>
                <w:sz w:val="24"/>
                <w:szCs w:val="24"/>
              </w:rPr>
              <w:t xml:space="preserve">     </w:t>
            </w:r>
          </w:p>
          <w:p w14:paraId="55B65795" w14:textId="77ACD7D5" w:rsidR="023BE0F3" w:rsidRDefault="45A95326" w:rsidP="023BE0F3">
            <w:pPr>
              <w:jc w:val="center"/>
              <w:rPr>
                <w:rFonts w:ascii="Arial" w:eastAsia="Arial" w:hAnsi="Arial" w:cs="Arial"/>
                <w:sz w:val="24"/>
                <w:szCs w:val="24"/>
              </w:rPr>
            </w:pPr>
            <w:r w:rsidRPr="635D6546">
              <w:rPr>
                <w:rFonts w:ascii="Arial" w:eastAsia="Arial" w:hAnsi="Arial" w:cs="Arial"/>
                <w:sz w:val="24"/>
                <w:szCs w:val="24"/>
              </w:rPr>
              <w:t xml:space="preserve"> </w:t>
            </w:r>
          </w:p>
        </w:tc>
        <w:tc>
          <w:tcPr>
            <w:tcW w:w="2841" w:type="dxa"/>
            <w:tcBorders>
              <w:top w:val="single" w:sz="8" w:space="0" w:color="auto"/>
              <w:left w:val="single" w:sz="8" w:space="0" w:color="auto"/>
              <w:bottom w:val="single" w:sz="8" w:space="0" w:color="auto"/>
              <w:right w:val="single" w:sz="8" w:space="0" w:color="auto"/>
            </w:tcBorders>
            <w:vAlign w:val="center"/>
          </w:tcPr>
          <w:p w14:paraId="694F1531" w14:textId="0FDDBABE" w:rsidR="023BE0F3" w:rsidRDefault="4A8954EE" w:rsidP="635D6546">
            <w:pPr>
              <w:jc w:val="center"/>
              <w:rPr>
                <w:rFonts w:ascii="Arial" w:eastAsia="Arial" w:hAnsi="Arial" w:cs="Arial"/>
                <w:sz w:val="24"/>
                <w:szCs w:val="24"/>
              </w:rPr>
            </w:pPr>
            <w:r w:rsidRPr="635D6546">
              <w:rPr>
                <w:rFonts w:ascii="Arial" w:eastAsia="Arial" w:hAnsi="Arial" w:cs="Arial"/>
                <w:sz w:val="24"/>
                <w:szCs w:val="24"/>
              </w:rPr>
              <w:t>12%</w:t>
            </w:r>
          </w:p>
        </w:tc>
        <w:tc>
          <w:tcPr>
            <w:tcW w:w="4224" w:type="dxa"/>
            <w:tcBorders>
              <w:top w:val="single" w:sz="8" w:space="0" w:color="auto"/>
              <w:left w:val="single" w:sz="8" w:space="0" w:color="auto"/>
              <w:bottom w:val="single" w:sz="8" w:space="0" w:color="auto"/>
              <w:right w:val="single" w:sz="8" w:space="0" w:color="auto"/>
            </w:tcBorders>
            <w:vAlign w:val="center"/>
          </w:tcPr>
          <w:p w14:paraId="4971D2E8" w14:textId="38AAF7BC" w:rsidR="023BE0F3" w:rsidRDefault="45A95326" w:rsidP="023BE0F3">
            <w:pPr>
              <w:jc w:val="center"/>
              <w:rPr>
                <w:rFonts w:ascii="Arial" w:eastAsia="Arial" w:hAnsi="Arial" w:cs="Arial"/>
                <w:sz w:val="24"/>
                <w:szCs w:val="24"/>
              </w:rPr>
            </w:pPr>
            <w:r w:rsidRPr="635D6546">
              <w:rPr>
                <w:rFonts w:ascii="Arial" w:eastAsia="Arial" w:hAnsi="Arial" w:cs="Arial"/>
                <w:sz w:val="24"/>
                <w:szCs w:val="24"/>
              </w:rPr>
              <w:t>15%</w:t>
            </w:r>
          </w:p>
        </w:tc>
        <w:tc>
          <w:tcPr>
            <w:tcW w:w="2915" w:type="dxa"/>
            <w:tcBorders>
              <w:top w:val="single" w:sz="8" w:space="0" w:color="auto"/>
              <w:left w:val="single" w:sz="8" w:space="0" w:color="auto"/>
              <w:bottom w:val="single" w:sz="8" w:space="0" w:color="auto"/>
              <w:right w:val="single" w:sz="8" w:space="0" w:color="auto"/>
            </w:tcBorders>
            <w:vAlign w:val="center"/>
          </w:tcPr>
          <w:p w14:paraId="2399129B" w14:textId="323D25B1" w:rsidR="023BE0F3" w:rsidRDefault="45A95326" w:rsidP="023BE0F3">
            <w:pPr>
              <w:jc w:val="center"/>
              <w:rPr>
                <w:rFonts w:ascii="Arial" w:eastAsia="Arial" w:hAnsi="Arial" w:cs="Arial"/>
                <w:sz w:val="24"/>
                <w:szCs w:val="24"/>
              </w:rPr>
            </w:pPr>
            <w:r w:rsidRPr="635D6546">
              <w:rPr>
                <w:rFonts w:ascii="Arial" w:eastAsia="Arial" w:hAnsi="Arial" w:cs="Arial"/>
                <w:sz w:val="24"/>
                <w:szCs w:val="24"/>
              </w:rPr>
              <w:t xml:space="preserve">14% ONS 2011    </w:t>
            </w:r>
          </w:p>
        </w:tc>
      </w:tr>
      <w:tr w:rsidR="023BE0F3" w14:paraId="79458E73" w14:textId="77777777" w:rsidTr="00E12127">
        <w:trPr>
          <w:jc w:val="center"/>
        </w:trPr>
        <w:tc>
          <w:tcPr>
            <w:tcW w:w="3971" w:type="dxa"/>
            <w:tcBorders>
              <w:top w:val="single" w:sz="8" w:space="0" w:color="auto"/>
              <w:left w:val="single" w:sz="8" w:space="0" w:color="auto"/>
              <w:bottom w:val="single" w:sz="8" w:space="0" w:color="auto"/>
              <w:right w:val="single" w:sz="8" w:space="0" w:color="auto"/>
            </w:tcBorders>
            <w:vAlign w:val="center"/>
          </w:tcPr>
          <w:p w14:paraId="5A737E96" w14:textId="0875BB0C" w:rsidR="023BE0F3" w:rsidRDefault="29DBC787" w:rsidP="023BE0F3">
            <w:pPr>
              <w:jc w:val="center"/>
              <w:rPr>
                <w:rFonts w:ascii="Arial" w:eastAsia="Arial" w:hAnsi="Arial" w:cs="Arial"/>
                <w:sz w:val="24"/>
                <w:szCs w:val="24"/>
              </w:rPr>
            </w:pPr>
            <w:r w:rsidRPr="635D6546">
              <w:rPr>
                <w:rFonts w:ascii="Arial" w:eastAsia="Arial" w:hAnsi="Arial" w:cs="Arial"/>
                <w:sz w:val="24"/>
                <w:szCs w:val="24"/>
              </w:rPr>
              <w:t>Age (under 44)</w:t>
            </w:r>
            <w:r w:rsidR="45A95326" w:rsidRPr="635D6546">
              <w:rPr>
                <w:rFonts w:ascii="Arial" w:eastAsia="Arial" w:hAnsi="Arial" w:cs="Arial"/>
                <w:sz w:val="24"/>
                <w:szCs w:val="24"/>
              </w:rPr>
              <w:t xml:space="preserve">   </w:t>
            </w:r>
          </w:p>
        </w:tc>
        <w:tc>
          <w:tcPr>
            <w:tcW w:w="2841" w:type="dxa"/>
            <w:tcBorders>
              <w:top w:val="single" w:sz="8" w:space="0" w:color="auto"/>
              <w:left w:val="single" w:sz="8" w:space="0" w:color="auto"/>
              <w:bottom w:val="single" w:sz="8" w:space="0" w:color="auto"/>
              <w:right w:val="single" w:sz="8" w:space="0" w:color="auto"/>
            </w:tcBorders>
            <w:vAlign w:val="center"/>
          </w:tcPr>
          <w:p w14:paraId="172EB75F" w14:textId="71C7F238" w:rsidR="023BE0F3" w:rsidRDefault="034BD5DE" w:rsidP="635D6546">
            <w:pPr>
              <w:jc w:val="center"/>
              <w:rPr>
                <w:rFonts w:ascii="Arial" w:eastAsia="Arial" w:hAnsi="Arial" w:cs="Arial"/>
                <w:sz w:val="24"/>
                <w:szCs w:val="24"/>
              </w:rPr>
            </w:pPr>
            <w:r w:rsidRPr="635D6546">
              <w:rPr>
                <w:rFonts w:ascii="Arial" w:eastAsia="Arial" w:hAnsi="Arial" w:cs="Arial"/>
                <w:sz w:val="24"/>
                <w:szCs w:val="24"/>
              </w:rPr>
              <w:t>55%</w:t>
            </w:r>
          </w:p>
        </w:tc>
        <w:tc>
          <w:tcPr>
            <w:tcW w:w="4224" w:type="dxa"/>
            <w:tcBorders>
              <w:top w:val="single" w:sz="8" w:space="0" w:color="auto"/>
              <w:left w:val="single" w:sz="8" w:space="0" w:color="auto"/>
              <w:bottom w:val="single" w:sz="8" w:space="0" w:color="auto"/>
              <w:right w:val="single" w:sz="8" w:space="0" w:color="auto"/>
            </w:tcBorders>
            <w:vAlign w:val="center"/>
          </w:tcPr>
          <w:p w14:paraId="4E622220" w14:textId="6ABAADB2" w:rsidR="023BE0F3" w:rsidRDefault="1E07B67C" w:rsidP="023BE0F3">
            <w:pPr>
              <w:jc w:val="center"/>
              <w:rPr>
                <w:rFonts w:ascii="Arial" w:eastAsia="Arial" w:hAnsi="Arial" w:cs="Arial"/>
                <w:sz w:val="24"/>
                <w:szCs w:val="24"/>
              </w:rPr>
            </w:pPr>
            <w:r w:rsidRPr="635D6546">
              <w:rPr>
                <w:rFonts w:ascii="Arial" w:eastAsia="Arial" w:hAnsi="Arial" w:cs="Arial"/>
                <w:sz w:val="24"/>
                <w:szCs w:val="24"/>
              </w:rPr>
              <w:t>Does not fall below 50%</w:t>
            </w:r>
            <w:r w:rsidR="45A95326" w:rsidRPr="635D6546">
              <w:rPr>
                <w:rFonts w:ascii="Arial" w:eastAsia="Arial" w:hAnsi="Arial" w:cs="Arial"/>
                <w:sz w:val="24"/>
                <w:szCs w:val="24"/>
              </w:rPr>
              <w:t xml:space="preserve">   </w:t>
            </w:r>
          </w:p>
        </w:tc>
        <w:tc>
          <w:tcPr>
            <w:tcW w:w="2915" w:type="dxa"/>
            <w:tcBorders>
              <w:top w:val="single" w:sz="8" w:space="0" w:color="auto"/>
              <w:left w:val="single" w:sz="8" w:space="0" w:color="auto"/>
              <w:bottom w:val="single" w:sz="8" w:space="0" w:color="auto"/>
              <w:right w:val="single" w:sz="8" w:space="0" w:color="auto"/>
            </w:tcBorders>
            <w:vAlign w:val="center"/>
          </w:tcPr>
          <w:p w14:paraId="4BA3163A" w14:textId="3A83A0AA" w:rsidR="023BE0F3" w:rsidRDefault="45A95326" w:rsidP="023BE0F3">
            <w:pPr>
              <w:jc w:val="center"/>
              <w:rPr>
                <w:rFonts w:ascii="Arial" w:eastAsia="Arial" w:hAnsi="Arial" w:cs="Arial"/>
                <w:sz w:val="24"/>
                <w:szCs w:val="24"/>
              </w:rPr>
            </w:pPr>
            <w:r w:rsidRPr="635D6546">
              <w:rPr>
                <w:rFonts w:ascii="Arial" w:eastAsia="Arial" w:hAnsi="Arial" w:cs="Arial"/>
                <w:sz w:val="24"/>
                <w:szCs w:val="24"/>
              </w:rPr>
              <w:t xml:space="preserve">10% ONS 2011    </w:t>
            </w:r>
          </w:p>
        </w:tc>
      </w:tr>
      <w:tr w:rsidR="635D6546" w14:paraId="2833DE85" w14:textId="77777777" w:rsidTr="00E12127">
        <w:trPr>
          <w:jc w:val="center"/>
        </w:trPr>
        <w:tc>
          <w:tcPr>
            <w:tcW w:w="3971" w:type="dxa"/>
            <w:tcBorders>
              <w:top w:val="single" w:sz="8" w:space="0" w:color="auto"/>
              <w:left w:val="single" w:sz="8" w:space="0" w:color="auto"/>
              <w:bottom w:val="single" w:sz="8" w:space="0" w:color="auto"/>
              <w:right w:val="single" w:sz="8" w:space="0" w:color="auto"/>
            </w:tcBorders>
            <w:vAlign w:val="center"/>
          </w:tcPr>
          <w:p w14:paraId="2711571A" w14:textId="4F8C3403" w:rsidR="58E70BBB" w:rsidRDefault="58E70BBB" w:rsidP="635D6546">
            <w:pPr>
              <w:jc w:val="center"/>
              <w:rPr>
                <w:rFonts w:ascii="Arial" w:eastAsia="Arial" w:hAnsi="Arial" w:cs="Arial"/>
                <w:sz w:val="24"/>
                <w:szCs w:val="24"/>
              </w:rPr>
            </w:pPr>
            <w:r w:rsidRPr="635D6546">
              <w:rPr>
                <w:rFonts w:ascii="Arial" w:eastAsia="Arial" w:hAnsi="Arial" w:cs="Arial"/>
                <w:sz w:val="24"/>
                <w:szCs w:val="24"/>
              </w:rPr>
              <w:t>Age (over 44)</w:t>
            </w:r>
          </w:p>
        </w:tc>
        <w:tc>
          <w:tcPr>
            <w:tcW w:w="2841" w:type="dxa"/>
            <w:tcBorders>
              <w:top w:val="single" w:sz="8" w:space="0" w:color="auto"/>
              <w:left w:val="single" w:sz="8" w:space="0" w:color="auto"/>
              <w:bottom w:val="single" w:sz="8" w:space="0" w:color="auto"/>
              <w:right w:val="single" w:sz="8" w:space="0" w:color="auto"/>
            </w:tcBorders>
            <w:vAlign w:val="center"/>
          </w:tcPr>
          <w:p w14:paraId="6FDB4AD6" w14:textId="0F86ECB1" w:rsidR="5D927963" w:rsidRDefault="5D927963" w:rsidP="635D6546">
            <w:pPr>
              <w:jc w:val="center"/>
              <w:rPr>
                <w:rFonts w:ascii="Arial" w:eastAsia="Arial" w:hAnsi="Arial" w:cs="Arial"/>
                <w:sz w:val="24"/>
                <w:szCs w:val="24"/>
              </w:rPr>
            </w:pPr>
            <w:r w:rsidRPr="635D6546">
              <w:rPr>
                <w:rFonts w:ascii="Arial" w:eastAsia="Arial" w:hAnsi="Arial" w:cs="Arial"/>
                <w:sz w:val="24"/>
                <w:szCs w:val="24"/>
              </w:rPr>
              <w:t>45%</w:t>
            </w:r>
          </w:p>
        </w:tc>
        <w:tc>
          <w:tcPr>
            <w:tcW w:w="4224" w:type="dxa"/>
            <w:tcBorders>
              <w:top w:val="single" w:sz="8" w:space="0" w:color="auto"/>
              <w:left w:val="single" w:sz="8" w:space="0" w:color="auto"/>
              <w:bottom w:val="single" w:sz="8" w:space="0" w:color="auto"/>
              <w:right w:val="single" w:sz="8" w:space="0" w:color="auto"/>
            </w:tcBorders>
            <w:vAlign w:val="center"/>
          </w:tcPr>
          <w:p w14:paraId="28EA09AC" w14:textId="3C42D825" w:rsidR="07742E1D" w:rsidRDefault="07742E1D" w:rsidP="635D6546">
            <w:pPr>
              <w:jc w:val="center"/>
              <w:rPr>
                <w:rFonts w:ascii="Arial" w:eastAsia="Arial" w:hAnsi="Arial" w:cs="Arial"/>
                <w:sz w:val="24"/>
                <w:szCs w:val="24"/>
              </w:rPr>
            </w:pPr>
            <w:r w:rsidRPr="635D6546">
              <w:rPr>
                <w:rFonts w:ascii="Arial" w:eastAsia="Arial" w:hAnsi="Arial" w:cs="Arial"/>
                <w:sz w:val="24"/>
                <w:szCs w:val="24"/>
              </w:rPr>
              <w:t>50%</w:t>
            </w:r>
          </w:p>
        </w:tc>
        <w:tc>
          <w:tcPr>
            <w:tcW w:w="2915" w:type="dxa"/>
            <w:tcBorders>
              <w:top w:val="single" w:sz="8" w:space="0" w:color="auto"/>
              <w:left w:val="single" w:sz="8" w:space="0" w:color="auto"/>
              <w:bottom w:val="single" w:sz="8" w:space="0" w:color="auto"/>
              <w:right w:val="single" w:sz="8" w:space="0" w:color="auto"/>
            </w:tcBorders>
            <w:vAlign w:val="center"/>
          </w:tcPr>
          <w:p w14:paraId="1EE83D37" w14:textId="5C256DF6" w:rsidR="635D6546" w:rsidRDefault="00ED29D5" w:rsidP="635D6546">
            <w:pPr>
              <w:jc w:val="center"/>
              <w:rPr>
                <w:rFonts w:ascii="Arial" w:eastAsia="Arial" w:hAnsi="Arial" w:cs="Arial"/>
                <w:sz w:val="24"/>
                <w:szCs w:val="24"/>
              </w:rPr>
            </w:pPr>
            <w:r>
              <w:rPr>
                <w:rFonts w:ascii="Arial" w:eastAsia="Arial" w:hAnsi="Arial" w:cs="Arial"/>
                <w:sz w:val="24"/>
                <w:szCs w:val="24"/>
              </w:rPr>
              <w:t>TBC</w:t>
            </w:r>
          </w:p>
        </w:tc>
      </w:tr>
      <w:tr w:rsidR="023BE0F3" w14:paraId="04F7A98B" w14:textId="77777777" w:rsidTr="00E12127">
        <w:trPr>
          <w:jc w:val="center"/>
        </w:trPr>
        <w:tc>
          <w:tcPr>
            <w:tcW w:w="3971" w:type="dxa"/>
            <w:tcBorders>
              <w:top w:val="single" w:sz="8" w:space="0" w:color="auto"/>
              <w:left w:val="single" w:sz="8" w:space="0" w:color="auto"/>
              <w:bottom w:val="single" w:sz="8" w:space="0" w:color="auto"/>
              <w:right w:val="single" w:sz="8" w:space="0" w:color="auto"/>
            </w:tcBorders>
            <w:vAlign w:val="center"/>
          </w:tcPr>
          <w:p w14:paraId="3B03387E" w14:textId="5C884F1A" w:rsidR="023BE0F3" w:rsidRDefault="45A95326" w:rsidP="023BE0F3">
            <w:pPr>
              <w:jc w:val="center"/>
              <w:rPr>
                <w:rFonts w:ascii="Arial" w:eastAsia="Arial" w:hAnsi="Arial" w:cs="Arial"/>
                <w:sz w:val="24"/>
                <w:szCs w:val="24"/>
              </w:rPr>
            </w:pPr>
            <w:r w:rsidRPr="635D6546">
              <w:rPr>
                <w:rFonts w:ascii="Arial" w:eastAsia="Arial" w:hAnsi="Arial" w:cs="Arial"/>
                <w:sz w:val="24"/>
                <w:szCs w:val="24"/>
              </w:rPr>
              <w:t>Sex (</w:t>
            </w:r>
            <w:proofErr w:type="gramStart"/>
            <w:r w:rsidRPr="635D6546">
              <w:rPr>
                <w:rFonts w:ascii="Arial" w:eastAsia="Arial" w:hAnsi="Arial" w:cs="Arial"/>
                <w:sz w:val="24"/>
                <w:szCs w:val="24"/>
              </w:rPr>
              <w:t xml:space="preserve">female)   </w:t>
            </w:r>
            <w:proofErr w:type="gramEnd"/>
          </w:p>
        </w:tc>
        <w:tc>
          <w:tcPr>
            <w:tcW w:w="2841" w:type="dxa"/>
            <w:tcBorders>
              <w:top w:val="single" w:sz="8" w:space="0" w:color="auto"/>
              <w:left w:val="single" w:sz="8" w:space="0" w:color="auto"/>
              <w:bottom w:val="single" w:sz="8" w:space="0" w:color="auto"/>
              <w:right w:val="single" w:sz="8" w:space="0" w:color="auto"/>
            </w:tcBorders>
            <w:vAlign w:val="center"/>
          </w:tcPr>
          <w:p w14:paraId="68961E94" w14:textId="46A02547" w:rsidR="023BE0F3" w:rsidRDefault="23F41F90" w:rsidP="635D6546">
            <w:pPr>
              <w:jc w:val="center"/>
              <w:rPr>
                <w:rFonts w:ascii="Arial" w:eastAsia="Arial" w:hAnsi="Arial" w:cs="Arial"/>
                <w:sz w:val="24"/>
                <w:szCs w:val="24"/>
              </w:rPr>
            </w:pPr>
            <w:r w:rsidRPr="635D6546">
              <w:rPr>
                <w:rFonts w:ascii="Arial" w:eastAsia="Arial" w:hAnsi="Arial" w:cs="Arial"/>
                <w:sz w:val="24"/>
                <w:szCs w:val="24"/>
              </w:rPr>
              <w:t>79%</w:t>
            </w:r>
          </w:p>
        </w:tc>
        <w:tc>
          <w:tcPr>
            <w:tcW w:w="4224" w:type="dxa"/>
            <w:tcBorders>
              <w:top w:val="single" w:sz="8" w:space="0" w:color="auto"/>
              <w:left w:val="single" w:sz="8" w:space="0" w:color="auto"/>
              <w:bottom w:val="single" w:sz="8" w:space="0" w:color="auto"/>
              <w:right w:val="single" w:sz="8" w:space="0" w:color="auto"/>
            </w:tcBorders>
            <w:vAlign w:val="center"/>
          </w:tcPr>
          <w:p w14:paraId="7E2F8662" w14:textId="7E39BEC6" w:rsidR="023BE0F3" w:rsidRDefault="45A95326" w:rsidP="023BE0F3">
            <w:pPr>
              <w:jc w:val="center"/>
              <w:rPr>
                <w:rFonts w:ascii="Arial" w:eastAsia="Arial" w:hAnsi="Arial" w:cs="Arial"/>
                <w:sz w:val="24"/>
                <w:szCs w:val="24"/>
              </w:rPr>
            </w:pPr>
            <w:r w:rsidRPr="635D6546">
              <w:rPr>
                <w:rFonts w:ascii="Arial" w:eastAsia="Arial" w:hAnsi="Arial" w:cs="Arial"/>
                <w:sz w:val="24"/>
                <w:szCs w:val="24"/>
              </w:rPr>
              <w:t xml:space="preserve">Does not fall below 50%    </w:t>
            </w:r>
          </w:p>
        </w:tc>
        <w:tc>
          <w:tcPr>
            <w:tcW w:w="2915" w:type="dxa"/>
            <w:tcBorders>
              <w:top w:val="single" w:sz="8" w:space="0" w:color="auto"/>
              <w:left w:val="single" w:sz="8" w:space="0" w:color="auto"/>
              <w:bottom w:val="single" w:sz="8" w:space="0" w:color="auto"/>
              <w:right w:val="single" w:sz="8" w:space="0" w:color="auto"/>
            </w:tcBorders>
            <w:vAlign w:val="center"/>
          </w:tcPr>
          <w:p w14:paraId="6C9B8A1E" w14:textId="7E503F40" w:rsidR="023BE0F3" w:rsidRDefault="45A95326" w:rsidP="023BE0F3">
            <w:pPr>
              <w:jc w:val="center"/>
              <w:rPr>
                <w:rFonts w:ascii="Arial" w:eastAsia="Arial" w:hAnsi="Arial" w:cs="Arial"/>
                <w:sz w:val="24"/>
                <w:szCs w:val="24"/>
              </w:rPr>
            </w:pPr>
            <w:r w:rsidRPr="635D6546">
              <w:rPr>
                <w:rFonts w:ascii="Arial" w:eastAsia="Arial" w:hAnsi="Arial" w:cs="Arial"/>
                <w:sz w:val="24"/>
                <w:szCs w:val="24"/>
              </w:rPr>
              <w:t xml:space="preserve">50% ONS 2011    </w:t>
            </w:r>
          </w:p>
        </w:tc>
      </w:tr>
      <w:tr w:rsidR="023BE0F3" w14:paraId="7A7B950F" w14:textId="77777777" w:rsidTr="00E12127">
        <w:trPr>
          <w:trHeight w:val="300"/>
          <w:jc w:val="center"/>
        </w:trPr>
        <w:tc>
          <w:tcPr>
            <w:tcW w:w="3971" w:type="dxa"/>
            <w:tcBorders>
              <w:top w:val="single" w:sz="8" w:space="0" w:color="auto"/>
              <w:left w:val="single" w:sz="8" w:space="0" w:color="auto"/>
              <w:bottom w:val="single" w:sz="8" w:space="0" w:color="auto"/>
              <w:right w:val="single" w:sz="8" w:space="0" w:color="auto"/>
            </w:tcBorders>
            <w:vAlign w:val="center"/>
          </w:tcPr>
          <w:p w14:paraId="48B5D6B9" w14:textId="48564735" w:rsidR="023BE0F3" w:rsidRDefault="45A95326" w:rsidP="023BE0F3">
            <w:pPr>
              <w:jc w:val="center"/>
              <w:rPr>
                <w:rFonts w:ascii="Arial" w:eastAsia="Arial" w:hAnsi="Arial" w:cs="Arial"/>
                <w:sz w:val="24"/>
                <w:szCs w:val="24"/>
              </w:rPr>
            </w:pPr>
            <w:r w:rsidRPr="635D6546">
              <w:rPr>
                <w:rFonts w:ascii="Arial" w:eastAsia="Arial" w:hAnsi="Arial" w:cs="Arial"/>
                <w:sz w:val="24"/>
                <w:szCs w:val="24"/>
              </w:rPr>
              <w:t xml:space="preserve">Gender Identity    </w:t>
            </w:r>
          </w:p>
        </w:tc>
        <w:tc>
          <w:tcPr>
            <w:tcW w:w="2841" w:type="dxa"/>
            <w:tcBorders>
              <w:top w:val="single" w:sz="8" w:space="0" w:color="auto"/>
              <w:left w:val="single" w:sz="8" w:space="0" w:color="auto"/>
              <w:bottom w:val="single" w:sz="8" w:space="0" w:color="auto"/>
              <w:right w:val="single" w:sz="8" w:space="0" w:color="auto"/>
            </w:tcBorders>
            <w:vAlign w:val="center"/>
          </w:tcPr>
          <w:p w14:paraId="2C1B68D8" w14:textId="2DCC99DE" w:rsidR="023BE0F3" w:rsidRDefault="2B9584AB" w:rsidP="635D6546">
            <w:pPr>
              <w:jc w:val="center"/>
              <w:rPr>
                <w:rFonts w:ascii="Arial" w:eastAsia="Arial" w:hAnsi="Arial" w:cs="Arial"/>
                <w:sz w:val="24"/>
                <w:szCs w:val="24"/>
              </w:rPr>
            </w:pPr>
            <w:r w:rsidRPr="635D6546">
              <w:rPr>
                <w:rFonts w:ascii="Arial" w:eastAsia="Arial" w:hAnsi="Arial" w:cs="Arial"/>
                <w:sz w:val="24"/>
                <w:szCs w:val="24"/>
              </w:rPr>
              <w:t>No data</w:t>
            </w:r>
          </w:p>
        </w:tc>
        <w:tc>
          <w:tcPr>
            <w:tcW w:w="4224" w:type="dxa"/>
            <w:tcBorders>
              <w:top w:val="single" w:sz="8" w:space="0" w:color="auto"/>
              <w:left w:val="single" w:sz="8" w:space="0" w:color="auto"/>
              <w:bottom w:val="single" w:sz="8" w:space="0" w:color="auto"/>
              <w:right w:val="single" w:sz="8" w:space="0" w:color="auto"/>
            </w:tcBorders>
            <w:vAlign w:val="center"/>
          </w:tcPr>
          <w:p w14:paraId="3BAB4D02" w14:textId="47A00B26" w:rsidR="023BE0F3" w:rsidRDefault="45A95326" w:rsidP="023BE0F3">
            <w:pPr>
              <w:jc w:val="center"/>
              <w:rPr>
                <w:rFonts w:ascii="Arial" w:eastAsia="Arial" w:hAnsi="Arial" w:cs="Arial"/>
                <w:sz w:val="24"/>
                <w:szCs w:val="24"/>
              </w:rPr>
            </w:pPr>
            <w:r w:rsidRPr="635D6546">
              <w:rPr>
                <w:rFonts w:ascii="Arial" w:eastAsia="Arial" w:hAnsi="Arial" w:cs="Arial"/>
                <w:sz w:val="24"/>
                <w:szCs w:val="24"/>
              </w:rPr>
              <w:t xml:space="preserve">Establish data collation    </w:t>
            </w:r>
          </w:p>
        </w:tc>
        <w:tc>
          <w:tcPr>
            <w:tcW w:w="2915" w:type="dxa"/>
            <w:tcBorders>
              <w:top w:val="single" w:sz="8" w:space="0" w:color="auto"/>
              <w:left w:val="single" w:sz="8" w:space="0" w:color="auto"/>
              <w:bottom w:val="single" w:sz="8" w:space="0" w:color="auto"/>
              <w:right w:val="single" w:sz="8" w:space="0" w:color="auto"/>
            </w:tcBorders>
            <w:vAlign w:val="center"/>
          </w:tcPr>
          <w:p w14:paraId="32FD5626" w14:textId="649CEF96" w:rsidR="023BE0F3" w:rsidRDefault="45A95326" w:rsidP="023BE0F3">
            <w:pPr>
              <w:jc w:val="center"/>
              <w:rPr>
                <w:rFonts w:ascii="Arial" w:eastAsia="Arial" w:hAnsi="Arial" w:cs="Arial"/>
                <w:sz w:val="24"/>
                <w:szCs w:val="24"/>
              </w:rPr>
            </w:pPr>
            <w:r w:rsidRPr="635D6546">
              <w:rPr>
                <w:rFonts w:ascii="Arial" w:eastAsia="Arial" w:hAnsi="Arial" w:cs="Arial"/>
                <w:sz w:val="24"/>
                <w:szCs w:val="24"/>
              </w:rPr>
              <w:t>   </w:t>
            </w:r>
            <w:r w:rsidR="00ED29D5">
              <w:rPr>
                <w:rFonts w:ascii="Arial" w:eastAsia="Arial" w:hAnsi="Arial" w:cs="Arial"/>
                <w:sz w:val="24"/>
                <w:szCs w:val="24"/>
              </w:rPr>
              <w:t>TBC</w:t>
            </w:r>
            <w:r w:rsidRPr="635D6546">
              <w:rPr>
                <w:rFonts w:ascii="Arial" w:eastAsia="Arial" w:hAnsi="Arial" w:cs="Arial"/>
                <w:sz w:val="24"/>
                <w:szCs w:val="24"/>
              </w:rPr>
              <w:t xml:space="preserve">  </w:t>
            </w:r>
          </w:p>
        </w:tc>
      </w:tr>
      <w:tr w:rsidR="023BE0F3" w14:paraId="168D73D0" w14:textId="77777777" w:rsidTr="00E12127">
        <w:trPr>
          <w:trHeight w:val="300"/>
          <w:jc w:val="center"/>
        </w:trPr>
        <w:tc>
          <w:tcPr>
            <w:tcW w:w="3971" w:type="dxa"/>
            <w:tcBorders>
              <w:top w:val="single" w:sz="8" w:space="0" w:color="auto"/>
              <w:left w:val="single" w:sz="8" w:space="0" w:color="auto"/>
              <w:bottom w:val="single" w:sz="8" w:space="0" w:color="auto"/>
              <w:right w:val="single" w:sz="8" w:space="0" w:color="auto"/>
            </w:tcBorders>
            <w:vAlign w:val="center"/>
          </w:tcPr>
          <w:p w14:paraId="24E10FC8" w14:textId="4D97FA5E" w:rsidR="023BE0F3" w:rsidRDefault="45A95326" w:rsidP="023BE0F3">
            <w:pPr>
              <w:jc w:val="center"/>
              <w:rPr>
                <w:rFonts w:ascii="Arial" w:eastAsia="Arial" w:hAnsi="Arial" w:cs="Arial"/>
                <w:sz w:val="24"/>
                <w:szCs w:val="24"/>
              </w:rPr>
            </w:pPr>
            <w:r w:rsidRPr="635D6546">
              <w:rPr>
                <w:rFonts w:ascii="Arial" w:eastAsia="Arial" w:hAnsi="Arial" w:cs="Arial"/>
                <w:sz w:val="24"/>
                <w:szCs w:val="24"/>
              </w:rPr>
              <w:t xml:space="preserve">Disability   </w:t>
            </w:r>
          </w:p>
        </w:tc>
        <w:tc>
          <w:tcPr>
            <w:tcW w:w="2841" w:type="dxa"/>
            <w:tcBorders>
              <w:top w:val="single" w:sz="8" w:space="0" w:color="auto"/>
              <w:left w:val="single" w:sz="8" w:space="0" w:color="auto"/>
              <w:bottom w:val="single" w:sz="8" w:space="0" w:color="auto"/>
              <w:right w:val="single" w:sz="8" w:space="0" w:color="auto"/>
            </w:tcBorders>
            <w:vAlign w:val="center"/>
          </w:tcPr>
          <w:p w14:paraId="1B385831" w14:textId="043A3AA1" w:rsidR="023BE0F3" w:rsidRDefault="1EAFCE2A" w:rsidP="635D6546">
            <w:pPr>
              <w:jc w:val="center"/>
              <w:rPr>
                <w:rFonts w:ascii="Arial" w:eastAsia="Arial" w:hAnsi="Arial" w:cs="Arial"/>
                <w:sz w:val="24"/>
                <w:szCs w:val="24"/>
              </w:rPr>
            </w:pPr>
            <w:r w:rsidRPr="635D6546">
              <w:rPr>
                <w:rFonts w:ascii="Arial" w:eastAsia="Arial" w:hAnsi="Arial" w:cs="Arial"/>
                <w:sz w:val="24"/>
                <w:szCs w:val="24"/>
              </w:rPr>
              <w:t>48%</w:t>
            </w:r>
          </w:p>
        </w:tc>
        <w:tc>
          <w:tcPr>
            <w:tcW w:w="4224" w:type="dxa"/>
            <w:tcBorders>
              <w:top w:val="single" w:sz="8" w:space="0" w:color="auto"/>
              <w:left w:val="single" w:sz="8" w:space="0" w:color="auto"/>
              <w:bottom w:val="single" w:sz="8" w:space="0" w:color="auto"/>
              <w:right w:val="single" w:sz="8" w:space="0" w:color="auto"/>
            </w:tcBorders>
            <w:vAlign w:val="center"/>
          </w:tcPr>
          <w:p w14:paraId="26B41349" w14:textId="0CFD4613" w:rsidR="023BE0F3" w:rsidRDefault="45A95326" w:rsidP="023BE0F3">
            <w:pPr>
              <w:jc w:val="center"/>
              <w:rPr>
                <w:rFonts w:ascii="Arial" w:eastAsia="Arial" w:hAnsi="Arial" w:cs="Arial"/>
                <w:sz w:val="24"/>
                <w:szCs w:val="24"/>
              </w:rPr>
            </w:pPr>
            <w:r w:rsidRPr="635D6546">
              <w:rPr>
                <w:rFonts w:ascii="Arial" w:eastAsia="Arial" w:hAnsi="Arial" w:cs="Arial"/>
                <w:sz w:val="24"/>
                <w:szCs w:val="24"/>
              </w:rPr>
              <w:t xml:space="preserve">Does not fall below 40%   </w:t>
            </w:r>
          </w:p>
        </w:tc>
        <w:tc>
          <w:tcPr>
            <w:tcW w:w="2915" w:type="dxa"/>
            <w:tcBorders>
              <w:top w:val="single" w:sz="8" w:space="0" w:color="auto"/>
              <w:left w:val="single" w:sz="8" w:space="0" w:color="auto"/>
              <w:bottom w:val="single" w:sz="8" w:space="0" w:color="auto"/>
              <w:right w:val="single" w:sz="8" w:space="0" w:color="auto"/>
            </w:tcBorders>
            <w:vAlign w:val="center"/>
          </w:tcPr>
          <w:p w14:paraId="4DF26503" w14:textId="2039C49B" w:rsidR="023BE0F3" w:rsidRDefault="45A95326" w:rsidP="023BE0F3">
            <w:pPr>
              <w:jc w:val="center"/>
              <w:rPr>
                <w:rFonts w:ascii="Arial" w:eastAsia="Arial" w:hAnsi="Arial" w:cs="Arial"/>
                <w:sz w:val="24"/>
                <w:szCs w:val="24"/>
              </w:rPr>
            </w:pPr>
            <w:r w:rsidRPr="635D6546">
              <w:rPr>
                <w:rFonts w:ascii="Arial" w:eastAsia="Arial" w:hAnsi="Arial" w:cs="Arial"/>
                <w:sz w:val="24"/>
                <w:szCs w:val="24"/>
              </w:rPr>
              <w:t xml:space="preserve">19% ONS 2011   </w:t>
            </w:r>
          </w:p>
        </w:tc>
      </w:tr>
      <w:tr w:rsidR="023BE0F3" w14:paraId="3BBD6AAF" w14:textId="77777777" w:rsidTr="00E12127">
        <w:trPr>
          <w:trHeight w:val="300"/>
          <w:jc w:val="center"/>
        </w:trPr>
        <w:tc>
          <w:tcPr>
            <w:tcW w:w="3971" w:type="dxa"/>
            <w:tcBorders>
              <w:top w:val="single" w:sz="8" w:space="0" w:color="auto"/>
              <w:left w:val="single" w:sz="8" w:space="0" w:color="auto"/>
              <w:bottom w:val="single" w:sz="8" w:space="0" w:color="auto"/>
              <w:right w:val="single" w:sz="8" w:space="0" w:color="auto"/>
            </w:tcBorders>
            <w:vAlign w:val="center"/>
          </w:tcPr>
          <w:p w14:paraId="592F467C" w14:textId="7235E2F1" w:rsidR="023BE0F3" w:rsidRDefault="45A95326" w:rsidP="023BE0F3">
            <w:pPr>
              <w:jc w:val="center"/>
              <w:rPr>
                <w:rFonts w:ascii="Arial" w:eastAsia="Arial" w:hAnsi="Arial" w:cs="Arial"/>
                <w:sz w:val="24"/>
                <w:szCs w:val="24"/>
              </w:rPr>
            </w:pPr>
            <w:r w:rsidRPr="635D6546">
              <w:rPr>
                <w:rFonts w:ascii="Arial" w:eastAsia="Arial" w:hAnsi="Arial" w:cs="Arial"/>
                <w:sz w:val="24"/>
                <w:szCs w:val="24"/>
              </w:rPr>
              <w:lastRenderedPageBreak/>
              <w:t xml:space="preserve">LGBTQ+ colleagues   </w:t>
            </w:r>
          </w:p>
        </w:tc>
        <w:tc>
          <w:tcPr>
            <w:tcW w:w="2841" w:type="dxa"/>
            <w:tcBorders>
              <w:top w:val="single" w:sz="8" w:space="0" w:color="auto"/>
              <w:left w:val="single" w:sz="8" w:space="0" w:color="auto"/>
              <w:bottom w:val="single" w:sz="8" w:space="0" w:color="auto"/>
              <w:right w:val="single" w:sz="8" w:space="0" w:color="auto"/>
            </w:tcBorders>
            <w:vAlign w:val="center"/>
          </w:tcPr>
          <w:p w14:paraId="0A60AA9F" w14:textId="00073403" w:rsidR="023BE0F3" w:rsidRDefault="5EEDE7AF" w:rsidP="635D6546">
            <w:pPr>
              <w:jc w:val="center"/>
              <w:rPr>
                <w:rFonts w:ascii="Arial" w:eastAsia="Arial" w:hAnsi="Arial" w:cs="Arial"/>
                <w:sz w:val="24"/>
                <w:szCs w:val="24"/>
              </w:rPr>
            </w:pPr>
            <w:r w:rsidRPr="635D6546">
              <w:rPr>
                <w:rFonts w:ascii="Arial" w:eastAsia="Arial" w:hAnsi="Arial" w:cs="Arial"/>
                <w:sz w:val="24"/>
                <w:szCs w:val="24"/>
              </w:rPr>
              <w:t>21%</w:t>
            </w:r>
          </w:p>
        </w:tc>
        <w:tc>
          <w:tcPr>
            <w:tcW w:w="4224" w:type="dxa"/>
            <w:tcBorders>
              <w:top w:val="single" w:sz="8" w:space="0" w:color="auto"/>
              <w:left w:val="single" w:sz="8" w:space="0" w:color="auto"/>
              <w:bottom w:val="single" w:sz="8" w:space="0" w:color="auto"/>
              <w:right w:val="single" w:sz="8" w:space="0" w:color="auto"/>
            </w:tcBorders>
            <w:vAlign w:val="center"/>
          </w:tcPr>
          <w:p w14:paraId="19ED30FF" w14:textId="22EB0185" w:rsidR="023BE0F3" w:rsidRDefault="45A95326" w:rsidP="023BE0F3">
            <w:pPr>
              <w:jc w:val="center"/>
              <w:rPr>
                <w:rFonts w:ascii="Arial" w:eastAsia="Arial" w:hAnsi="Arial" w:cs="Arial"/>
                <w:sz w:val="24"/>
                <w:szCs w:val="24"/>
              </w:rPr>
            </w:pPr>
            <w:r w:rsidRPr="635D6546">
              <w:rPr>
                <w:rFonts w:ascii="Arial" w:eastAsia="Arial" w:hAnsi="Arial" w:cs="Arial"/>
                <w:sz w:val="24"/>
                <w:szCs w:val="24"/>
              </w:rPr>
              <w:t xml:space="preserve">Does not fall below 10%    </w:t>
            </w:r>
          </w:p>
        </w:tc>
        <w:tc>
          <w:tcPr>
            <w:tcW w:w="2915" w:type="dxa"/>
            <w:tcBorders>
              <w:top w:val="single" w:sz="8" w:space="0" w:color="auto"/>
              <w:left w:val="single" w:sz="8" w:space="0" w:color="auto"/>
              <w:bottom w:val="single" w:sz="8" w:space="0" w:color="auto"/>
              <w:right w:val="single" w:sz="8" w:space="0" w:color="auto"/>
            </w:tcBorders>
            <w:vAlign w:val="center"/>
          </w:tcPr>
          <w:p w14:paraId="41E7766E" w14:textId="38F245F7" w:rsidR="023BE0F3" w:rsidRDefault="45A95326" w:rsidP="023BE0F3">
            <w:pPr>
              <w:jc w:val="center"/>
              <w:rPr>
                <w:rFonts w:ascii="Arial" w:eastAsia="Arial" w:hAnsi="Arial" w:cs="Arial"/>
                <w:sz w:val="24"/>
                <w:szCs w:val="24"/>
              </w:rPr>
            </w:pPr>
            <w:r w:rsidRPr="635D6546">
              <w:rPr>
                <w:rFonts w:ascii="Arial" w:eastAsia="Arial" w:hAnsi="Arial" w:cs="Arial"/>
                <w:sz w:val="24"/>
                <w:szCs w:val="24"/>
              </w:rPr>
              <w:t xml:space="preserve">2.2% Annual Population Survey 2018 </w:t>
            </w:r>
          </w:p>
        </w:tc>
      </w:tr>
      <w:tr w:rsidR="023BE0F3" w14:paraId="7D7CD2A0" w14:textId="77777777" w:rsidTr="00E12127">
        <w:trPr>
          <w:trHeight w:val="300"/>
          <w:jc w:val="center"/>
        </w:trPr>
        <w:tc>
          <w:tcPr>
            <w:tcW w:w="3971" w:type="dxa"/>
            <w:tcBorders>
              <w:top w:val="single" w:sz="8" w:space="0" w:color="auto"/>
              <w:left w:val="single" w:sz="8" w:space="0" w:color="auto"/>
              <w:bottom w:val="single" w:sz="8" w:space="0" w:color="auto"/>
              <w:right w:val="single" w:sz="8" w:space="0" w:color="auto"/>
            </w:tcBorders>
            <w:vAlign w:val="center"/>
          </w:tcPr>
          <w:p w14:paraId="35961B35" w14:textId="1FE07D63" w:rsidR="023BE0F3" w:rsidRDefault="45A95326" w:rsidP="023BE0F3">
            <w:pPr>
              <w:jc w:val="center"/>
              <w:rPr>
                <w:rFonts w:ascii="Arial" w:eastAsia="Arial" w:hAnsi="Arial" w:cs="Arial"/>
                <w:sz w:val="24"/>
                <w:szCs w:val="24"/>
              </w:rPr>
            </w:pPr>
            <w:r w:rsidRPr="635D6546">
              <w:rPr>
                <w:rFonts w:ascii="Arial" w:eastAsia="Arial" w:hAnsi="Arial" w:cs="Arial"/>
                <w:sz w:val="24"/>
                <w:szCs w:val="24"/>
              </w:rPr>
              <w:t xml:space="preserve">Caring responsibilities   </w:t>
            </w:r>
          </w:p>
        </w:tc>
        <w:tc>
          <w:tcPr>
            <w:tcW w:w="2841" w:type="dxa"/>
            <w:tcBorders>
              <w:top w:val="single" w:sz="8" w:space="0" w:color="auto"/>
              <w:left w:val="single" w:sz="8" w:space="0" w:color="auto"/>
              <w:bottom w:val="single" w:sz="8" w:space="0" w:color="auto"/>
              <w:right w:val="single" w:sz="8" w:space="0" w:color="auto"/>
            </w:tcBorders>
            <w:vAlign w:val="center"/>
          </w:tcPr>
          <w:p w14:paraId="2F2B4E5A" w14:textId="3D8BF21F" w:rsidR="023BE0F3" w:rsidRDefault="65C967AE" w:rsidP="635D6546">
            <w:pPr>
              <w:jc w:val="center"/>
              <w:rPr>
                <w:rFonts w:ascii="Arial" w:eastAsia="Arial" w:hAnsi="Arial" w:cs="Arial"/>
                <w:sz w:val="24"/>
                <w:szCs w:val="24"/>
              </w:rPr>
            </w:pPr>
            <w:r w:rsidRPr="635D6546">
              <w:rPr>
                <w:rFonts w:ascii="Arial" w:eastAsia="Arial" w:hAnsi="Arial" w:cs="Arial"/>
                <w:sz w:val="24"/>
                <w:szCs w:val="24"/>
              </w:rPr>
              <w:t>55%</w:t>
            </w:r>
          </w:p>
        </w:tc>
        <w:tc>
          <w:tcPr>
            <w:tcW w:w="4224" w:type="dxa"/>
            <w:tcBorders>
              <w:top w:val="single" w:sz="8" w:space="0" w:color="auto"/>
              <w:left w:val="single" w:sz="8" w:space="0" w:color="auto"/>
              <w:bottom w:val="single" w:sz="8" w:space="0" w:color="auto"/>
              <w:right w:val="single" w:sz="8" w:space="0" w:color="auto"/>
            </w:tcBorders>
            <w:vAlign w:val="center"/>
          </w:tcPr>
          <w:p w14:paraId="594533E0" w14:textId="1C187D9F" w:rsidR="023BE0F3" w:rsidRDefault="65C967AE" w:rsidP="023BE0F3">
            <w:pPr>
              <w:jc w:val="center"/>
              <w:rPr>
                <w:rFonts w:ascii="Arial" w:eastAsia="Arial" w:hAnsi="Arial" w:cs="Arial"/>
                <w:sz w:val="24"/>
                <w:szCs w:val="24"/>
              </w:rPr>
            </w:pPr>
            <w:r w:rsidRPr="635D6546">
              <w:rPr>
                <w:rFonts w:ascii="Arial" w:eastAsia="Arial" w:hAnsi="Arial" w:cs="Arial"/>
                <w:sz w:val="24"/>
                <w:szCs w:val="24"/>
              </w:rPr>
              <w:t>Does not fall below 50%</w:t>
            </w:r>
            <w:r w:rsidR="45A95326" w:rsidRPr="635D6546">
              <w:rPr>
                <w:rFonts w:ascii="Arial" w:eastAsia="Arial" w:hAnsi="Arial" w:cs="Arial"/>
                <w:sz w:val="24"/>
                <w:szCs w:val="24"/>
              </w:rPr>
              <w:t xml:space="preserve">    </w:t>
            </w:r>
          </w:p>
        </w:tc>
        <w:tc>
          <w:tcPr>
            <w:tcW w:w="2915" w:type="dxa"/>
            <w:tcBorders>
              <w:top w:val="single" w:sz="8" w:space="0" w:color="auto"/>
              <w:left w:val="single" w:sz="8" w:space="0" w:color="auto"/>
              <w:bottom w:val="single" w:sz="8" w:space="0" w:color="auto"/>
              <w:right w:val="single" w:sz="8" w:space="0" w:color="auto"/>
            </w:tcBorders>
            <w:vAlign w:val="center"/>
          </w:tcPr>
          <w:p w14:paraId="00023D86" w14:textId="0619BFC3" w:rsidR="023BE0F3" w:rsidRDefault="45A95326" w:rsidP="023BE0F3">
            <w:pPr>
              <w:jc w:val="center"/>
              <w:rPr>
                <w:rFonts w:ascii="Arial" w:eastAsia="Arial" w:hAnsi="Arial" w:cs="Arial"/>
                <w:sz w:val="24"/>
                <w:szCs w:val="24"/>
              </w:rPr>
            </w:pPr>
            <w:r w:rsidRPr="635D6546">
              <w:rPr>
                <w:rFonts w:ascii="Arial" w:eastAsia="Arial" w:hAnsi="Arial" w:cs="Arial"/>
                <w:sz w:val="24"/>
                <w:szCs w:val="24"/>
              </w:rPr>
              <w:t xml:space="preserve">6.7% Carers UK 2019 </w:t>
            </w:r>
          </w:p>
        </w:tc>
      </w:tr>
      <w:tr w:rsidR="023BE0F3" w14:paraId="441AFA06" w14:textId="77777777" w:rsidTr="00E12127">
        <w:trPr>
          <w:trHeight w:val="300"/>
          <w:jc w:val="center"/>
        </w:trPr>
        <w:tc>
          <w:tcPr>
            <w:tcW w:w="3971" w:type="dxa"/>
            <w:tcBorders>
              <w:top w:val="single" w:sz="8" w:space="0" w:color="auto"/>
              <w:left w:val="single" w:sz="8" w:space="0" w:color="auto"/>
              <w:bottom w:val="single" w:sz="8" w:space="0" w:color="auto"/>
              <w:right w:val="single" w:sz="8" w:space="0" w:color="auto"/>
            </w:tcBorders>
            <w:vAlign w:val="center"/>
          </w:tcPr>
          <w:p w14:paraId="5802D0AE" w14:textId="67862D17" w:rsidR="023BE0F3" w:rsidRDefault="45A95326" w:rsidP="023BE0F3">
            <w:pPr>
              <w:jc w:val="center"/>
              <w:rPr>
                <w:rFonts w:ascii="Arial" w:eastAsia="Arial" w:hAnsi="Arial" w:cs="Arial"/>
                <w:sz w:val="24"/>
                <w:szCs w:val="24"/>
              </w:rPr>
            </w:pPr>
            <w:r w:rsidRPr="635D6546">
              <w:rPr>
                <w:rFonts w:ascii="Arial" w:eastAsia="Arial" w:hAnsi="Arial" w:cs="Arial"/>
                <w:sz w:val="24"/>
                <w:szCs w:val="24"/>
              </w:rPr>
              <w:t xml:space="preserve">People with a relationship with arthritis (have arthritis or care for someone with arthritis) </w:t>
            </w:r>
          </w:p>
        </w:tc>
        <w:tc>
          <w:tcPr>
            <w:tcW w:w="2841" w:type="dxa"/>
            <w:tcBorders>
              <w:top w:val="single" w:sz="8" w:space="0" w:color="auto"/>
              <w:left w:val="single" w:sz="8" w:space="0" w:color="auto"/>
              <w:bottom w:val="single" w:sz="8" w:space="0" w:color="auto"/>
              <w:right w:val="single" w:sz="8" w:space="0" w:color="auto"/>
            </w:tcBorders>
            <w:vAlign w:val="center"/>
          </w:tcPr>
          <w:p w14:paraId="5D8D6141" w14:textId="1A2397E0" w:rsidR="023BE0F3" w:rsidRDefault="77F4C696" w:rsidP="635D6546">
            <w:pPr>
              <w:jc w:val="center"/>
              <w:rPr>
                <w:rFonts w:ascii="Arial" w:eastAsia="Arial" w:hAnsi="Arial" w:cs="Arial"/>
                <w:sz w:val="24"/>
                <w:szCs w:val="24"/>
              </w:rPr>
            </w:pPr>
            <w:r w:rsidRPr="635D6546">
              <w:rPr>
                <w:rFonts w:ascii="Arial" w:eastAsia="Arial" w:hAnsi="Arial" w:cs="Arial"/>
                <w:sz w:val="24"/>
                <w:szCs w:val="24"/>
              </w:rPr>
              <w:t>44%</w:t>
            </w:r>
          </w:p>
        </w:tc>
        <w:tc>
          <w:tcPr>
            <w:tcW w:w="4224" w:type="dxa"/>
            <w:tcBorders>
              <w:top w:val="single" w:sz="8" w:space="0" w:color="auto"/>
              <w:left w:val="single" w:sz="8" w:space="0" w:color="auto"/>
              <w:bottom w:val="single" w:sz="8" w:space="0" w:color="auto"/>
              <w:right w:val="single" w:sz="8" w:space="0" w:color="auto"/>
            </w:tcBorders>
            <w:vAlign w:val="center"/>
          </w:tcPr>
          <w:p w14:paraId="5BD2B54D" w14:textId="6257D69E" w:rsidR="023BE0F3" w:rsidRDefault="45A95326" w:rsidP="023BE0F3">
            <w:pPr>
              <w:jc w:val="center"/>
              <w:rPr>
                <w:rFonts w:ascii="Arial" w:eastAsia="Arial" w:hAnsi="Arial" w:cs="Arial"/>
                <w:sz w:val="24"/>
                <w:szCs w:val="24"/>
              </w:rPr>
            </w:pPr>
            <w:r w:rsidRPr="635D6546">
              <w:rPr>
                <w:rFonts w:ascii="Arial" w:eastAsia="Arial" w:hAnsi="Arial" w:cs="Arial"/>
                <w:sz w:val="24"/>
                <w:szCs w:val="24"/>
              </w:rPr>
              <w:t xml:space="preserve">50%   </w:t>
            </w:r>
          </w:p>
        </w:tc>
        <w:tc>
          <w:tcPr>
            <w:tcW w:w="2915" w:type="dxa"/>
            <w:tcBorders>
              <w:top w:val="single" w:sz="8" w:space="0" w:color="auto"/>
              <w:left w:val="single" w:sz="8" w:space="0" w:color="auto"/>
              <w:bottom w:val="single" w:sz="8" w:space="0" w:color="auto"/>
              <w:right w:val="single" w:sz="8" w:space="0" w:color="auto"/>
            </w:tcBorders>
            <w:vAlign w:val="center"/>
          </w:tcPr>
          <w:p w14:paraId="4E12A0B1" w14:textId="30D0DC3E" w:rsidR="023BE0F3" w:rsidRDefault="45A95326" w:rsidP="023BE0F3">
            <w:pPr>
              <w:jc w:val="center"/>
              <w:rPr>
                <w:rFonts w:ascii="Arial" w:eastAsia="Arial" w:hAnsi="Arial" w:cs="Arial"/>
                <w:sz w:val="24"/>
                <w:szCs w:val="24"/>
              </w:rPr>
            </w:pPr>
            <w:r w:rsidRPr="635D6546">
              <w:rPr>
                <w:rFonts w:ascii="Arial" w:eastAsia="Arial" w:hAnsi="Arial" w:cs="Arial"/>
                <w:sz w:val="24"/>
                <w:szCs w:val="24"/>
              </w:rPr>
              <w:t>N</w:t>
            </w:r>
            <w:r w:rsidR="00ED29D5">
              <w:rPr>
                <w:rFonts w:ascii="Arial" w:eastAsia="Arial" w:hAnsi="Arial" w:cs="Arial"/>
                <w:sz w:val="24"/>
                <w:szCs w:val="24"/>
              </w:rPr>
              <w:t>ot available</w:t>
            </w:r>
          </w:p>
        </w:tc>
      </w:tr>
    </w:tbl>
    <w:p w14:paraId="4AC13809" w14:textId="768EEDAC" w:rsidR="023BE0F3" w:rsidRDefault="023BE0F3" w:rsidP="023BE0F3">
      <w:pPr>
        <w:spacing w:line="360" w:lineRule="auto"/>
        <w:jc w:val="both"/>
        <w:rPr>
          <w:rFonts w:ascii="Arial" w:eastAsia="Arial" w:hAnsi="Arial" w:cs="Arial"/>
          <w:color w:val="FFFFFF" w:themeColor="background1"/>
          <w:sz w:val="24"/>
          <w:szCs w:val="24"/>
        </w:rPr>
      </w:pPr>
    </w:p>
    <w:p w14:paraId="75F1C637" w14:textId="6964CFA1" w:rsidR="023BE0F3" w:rsidRDefault="023BE0F3" w:rsidP="023BE0F3">
      <w:pPr>
        <w:spacing w:line="360" w:lineRule="auto"/>
        <w:jc w:val="both"/>
        <w:rPr>
          <w:rFonts w:ascii="Arial" w:eastAsia="Arial" w:hAnsi="Arial" w:cs="Arial"/>
          <w:color w:val="FFFFFF" w:themeColor="background1"/>
          <w:sz w:val="24"/>
          <w:szCs w:val="24"/>
        </w:rPr>
      </w:pPr>
    </w:p>
    <w:p w14:paraId="49100127" w14:textId="1017D89D" w:rsidR="5EE0CFB7" w:rsidRDefault="66685D42" w:rsidP="54B2AD66">
      <w:pPr>
        <w:spacing w:beforeAutospacing="1" w:afterAutospacing="1" w:line="360" w:lineRule="auto"/>
        <w:rPr>
          <w:rFonts w:ascii="Arial" w:eastAsia="Arial" w:hAnsi="Arial" w:cs="Arial"/>
          <w:color w:val="212326"/>
          <w:sz w:val="24"/>
          <w:szCs w:val="24"/>
        </w:rPr>
      </w:pPr>
      <w:r w:rsidRPr="54B2AD66">
        <w:rPr>
          <w:rFonts w:ascii="Arial" w:eastAsia="Arial" w:hAnsi="Arial" w:cs="Arial"/>
          <w:color w:val="212326"/>
          <w:sz w:val="24"/>
          <w:szCs w:val="24"/>
        </w:rPr>
        <w:t> </w:t>
      </w:r>
      <w:r w:rsidR="00ED29D5">
        <w:rPr>
          <w:rFonts w:ascii="Arial" w:eastAsia="Arial" w:hAnsi="Arial" w:cs="Arial"/>
          <w:b/>
          <w:bCs/>
          <w:color w:val="7030A0"/>
          <w:sz w:val="24"/>
          <w:szCs w:val="24"/>
        </w:rPr>
        <w:t xml:space="preserve">Key </w:t>
      </w:r>
      <w:r w:rsidRPr="54B2AD66">
        <w:rPr>
          <w:rFonts w:ascii="Arial" w:eastAsia="Arial" w:hAnsi="Arial" w:cs="Arial"/>
          <w:b/>
          <w:bCs/>
          <w:color w:val="7030A0"/>
          <w:sz w:val="24"/>
          <w:szCs w:val="24"/>
        </w:rPr>
        <w:t>activi</w:t>
      </w:r>
      <w:r w:rsidR="00ED29D5">
        <w:rPr>
          <w:rFonts w:ascii="Arial" w:eastAsia="Arial" w:hAnsi="Arial" w:cs="Arial"/>
          <w:b/>
          <w:bCs/>
          <w:color w:val="7030A0"/>
          <w:sz w:val="24"/>
          <w:szCs w:val="24"/>
        </w:rPr>
        <w:t>ties</w:t>
      </w:r>
      <w:r w:rsidRPr="54B2AD66">
        <w:rPr>
          <w:rFonts w:ascii="Arial" w:eastAsia="Arial" w:hAnsi="Arial" w:cs="Arial"/>
          <w:b/>
          <w:bCs/>
          <w:color w:val="7030A0"/>
          <w:sz w:val="24"/>
          <w:szCs w:val="24"/>
        </w:rPr>
        <w:t xml:space="preserve"> to </w:t>
      </w:r>
      <w:r w:rsidR="00764EA9">
        <w:rPr>
          <w:rFonts w:ascii="Arial" w:eastAsia="Arial" w:hAnsi="Arial" w:cs="Arial"/>
          <w:b/>
          <w:bCs/>
          <w:color w:val="7030A0"/>
          <w:sz w:val="24"/>
          <w:szCs w:val="24"/>
        </w:rPr>
        <w:t>achieve</w:t>
      </w:r>
      <w:r w:rsidRPr="54B2AD66">
        <w:rPr>
          <w:rFonts w:ascii="Arial" w:eastAsia="Arial" w:hAnsi="Arial" w:cs="Arial"/>
          <w:b/>
          <w:bCs/>
          <w:color w:val="7030A0"/>
          <w:sz w:val="24"/>
          <w:szCs w:val="24"/>
        </w:rPr>
        <w:t xml:space="preserve"> th</w:t>
      </w:r>
      <w:r w:rsidR="00ED29D5">
        <w:rPr>
          <w:rFonts w:ascii="Arial" w:eastAsia="Arial" w:hAnsi="Arial" w:cs="Arial"/>
          <w:b/>
          <w:bCs/>
          <w:color w:val="7030A0"/>
          <w:sz w:val="24"/>
          <w:szCs w:val="24"/>
        </w:rPr>
        <w:t>is</w:t>
      </w:r>
      <w:r w:rsidRPr="54B2AD66">
        <w:rPr>
          <w:rFonts w:ascii="Arial" w:eastAsia="Arial" w:hAnsi="Arial" w:cs="Arial"/>
          <w:b/>
          <w:bCs/>
          <w:color w:val="7030A0"/>
          <w:sz w:val="24"/>
          <w:szCs w:val="24"/>
        </w:rPr>
        <w:t xml:space="preserve"> goal</w:t>
      </w:r>
      <w:r w:rsidR="00ED29D5">
        <w:rPr>
          <w:rFonts w:ascii="Arial" w:eastAsia="Arial" w:hAnsi="Arial" w:cs="Arial"/>
          <w:b/>
          <w:bCs/>
          <w:color w:val="7030A0"/>
          <w:sz w:val="24"/>
          <w:szCs w:val="24"/>
        </w:rPr>
        <w:t>:</w:t>
      </w:r>
    </w:p>
    <w:p w14:paraId="25583079" w14:textId="6CCC2821" w:rsidR="5EE0CFB7" w:rsidRDefault="4DD72785" w:rsidP="54B2AD66">
      <w:pPr>
        <w:pStyle w:val="ListParagraph"/>
        <w:numPr>
          <w:ilvl w:val="0"/>
          <w:numId w:val="30"/>
        </w:numPr>
        <w:spacing w:line="360" w:lineRule="auto"/>
        <w:rPr>
          <w:rFonts w:eastAsiaTheme="minorEastAsia"/>
          <w:color w:val="000000" w:themeColor="text1"/>
          <w:sz w:val="24"/>
          <w:szCs w:val="24"/>
        </w:rPr>
      </w:pPr>
      <w:r w:rsidRPr="54B2AD66">
        <w:rPr>
          <w:rFonts w:ascii="Arial" w:eastAsia="Arial" w:hAnsi="Arial" w:cs="Arial"/>
          <w:color w:val="000000" w:themeColor="text1"/>
          <w:sz w:val="24"/>
          <w:szCs w:val="24"/>
        </w:rPr>
        <w:t xml:space="preserve">Fully review our approach to recruitment through a diversity and inclusion lens, taking steps to ensure we are inclusive at the point of </w:t>
      </w:r>
      <w:r w:rsidR="00465E1C">
        <w:rPr>
          <w:rFonts w:ascii="Arial" w:eastAsia="Arial" w:hAnsi="Arial" w:cs="Arial"/>
          <w:color w:val="000000" w:themeColor="text1"/>
          <w:sz w:val="24"/>
          <w:szCs w:val="24"/>
        </w:rPr>
        <w:t>the entry</w:t>
      </w:r>
      <w:r w:rsidRPr="54B2AD66">
        <w:rPr>
          <w:rFonts w:ascii="Arial" w:eastAsia="Arial" w:hAnsi="Arial" w:cs="Arial"/>
          <w:color w:val="000000" w:themeColor="text1"/>
          <w:sz w:val="24"/>
          <w:szCs w:val="24"/>
        </w:rPr>
        <w:t xml:space="preserve"> and at every stage of our recruitment process. </w:t>
      </w:r>
    </w:p>
    <w:p w14:paraId="7CF2245F" w14:textId="7C2A86DE" w:rsidR="5EE0CFB7" w:rsidRDefault="1AFE3B36" w:rsidP="54B2AD66">
      <w:pPr>
        <w:pStyle w:val="ListParagraph"/>
        <w:numPr>
          <w:ilvl w:val="0"/>
          <w:numId w:val="30"/>
        </w:numPr>
        <w:spacing w:line="360" w:lineRule="auto"/>
        <w:rPr>
          <w:color w:val="000000" w:themeColor="text1"/>
          <w:sz w:val="24"/>
          <w:szCs w:val="24"/>
        </w:rPr>
      </w:pPr>
      <w:r w:rsidRPr="54B2AD66">
        <w:rPr>
          <w:rFonts w:ascii="Arial" w:eastAsia="Arial" w:hAnsi="Arial" w:cs="Arial"/>
          <w:color w:val="000000" w:themeColor="text1"/>
          <w:sz w:val="24"/>
          <w:szCs w:val="24"/>
        </w:rPr>
        <w:t xml:space="preserve">We will </w:t>
      </w:r>
      <w:r w:rsidR="00465E1C">
        <w:rPr>
          <w:rFonts w:ascii="Arial" w:eastAsia="Arial" w:hAnsi="Arial" w:cs="Arial"/>
          <w:color w:val="000000" w:themeColor="text1"/>
          <w:sz w:val="24"/>
          <w:szCs w:val="24"/>
        </w:rPr>
        <w:t>i</w:t>
      </w:r>
      <w:r w:rsidRPr="54B2AD66">
        <w:rPr>
          <w:rFonts w:ascii="Arial" w:eastAsia="Arial" w:hAnsi="Arial" w:cs="Arial"/>
          <w:color w:val="000000" w:themeColor="text1"/>
          <w:sz w:val="24"/>
          <w:szCs w:val="24"/>
        </w:rPr>
        <w:t xml:space="preserve">mprove how we collate and analyse the diversity demographics of our staff and </w:t>
      </w:r>
      <w:r w:rsidR="00984E52">
        <w:rPr>
          <w:rFonts w:ascii="Arial" w:eastAsia="Arial" w:hAnsi="Arial" w:cs="Arial"/>
          <w:color w:val="000000" w:themeColor="text1"/>
          <w:sz w:val="24"/>
          <w:szCs w:val="24"/>
        </w:rPr>
        <w:t xml:space="preserve">Trustees and </w:t>
      </w:r>
      <w:r w:rsidRPr="54B2AD66">
        <w:rPr>
          <w:rFonts w:ascii="Arial" w:eastAsia="Arial" w:hAnsi="Arial" w:cs="Arial"/>
          <w:color w:val="000000" w:themeColor="text1"/>
          <w:sz w:val="24"/>
          <w:szCs w:val="24"/>
        </w:rPr>
        <w:t xml:space="preserve">track our progress through the introduction of new HR </w:t>
      </w:r>
      <w:r w:rsidR="00465E1C">
        <w:rPr>
          <w:rFonts w:ascii="Arial" w:eastAsia="Arial" w:hAnsi="Arial" w:cs="Arial"/>
          <w:color w:val="000000" w:themeColor="text1"/>
          <w:sz w:val="24"/>
          <w:szCs w:val="24"/>
        </w:rPr>
        <w:t xml:space="preserve">and ATS </w:t>
      </w:r>
      <w:r w:rsidRPr="54B2AD66">
        <w:rPr>
          <w:rFonts w:ascii="Arial" w:eastAsia="Arial" w:hAnsi="Arial" w:cs="Arial"/>
          <w:color w:val="000000" w:themeColor="text1"/>
          <w:sz w:val="24"/>
          <w:szCs w:val="24"/>
        </w:rPr>
        <w:t>system</w:t>
      </w:r>
      <w:r w:rsidR="00465E1C">
        <w:rPr>
          <w:rFonts w:ascii="Arial" w:eastAsia="Arial" w:hAnsi="Arial" w:cs="Arial"/>
          <w:color w:val="000000" w:themeColor="text1"/>
          <w:sz w:val="24"/>
          <w:szCs w:val="24"/>
        </w:rPr>
        <w:t>s.</w:t>
      </w:r>
    </w:p>
    <w:p w14:paraId="64735E7B" w14:textId="454C58F2" w:rsidR="5EE0CFB7" w:rsidRDefault="0502EB15" w:rsidP="54B2AD66">
      <w:pPr>
        <w:pStyle w:val="ListParagraph"/>
        <w:numPr>
          <w:ilvl w:val="0"/>
          <w:numId w:val="30"/>
        </w:numPr>
        <w:spacing w:line="360" w:lineRule="auto"/>
        <w:rPr>
          <w:rFonts w:eastAsiaTheme="minorEastAsia"/>
          <w:color w:val="000000" w:themeColor="text1"/>
          <w:sz w:val="24"/>
          <w:szCs w:val="24"/>
        </w:rPr>
      </w:pPr>
      <w:r w:rsidRPr="54B2AD66">
        <w:rPr>
          <w:rFonts w:ascii="Arial" w:eastAsia="Arial" w:hAnsi="Arial" w:cs="Arial"/>
          <w:color w:val="000000" w:themeColor="text1"/>
          <w:sz w:val="24"/>
          <w:szCs w:val="24"/>
        </w:rPr>
        <w:t xml:space="preserve">We will introduce a ‘licence to hire’ for all hiring managers, which will include inclusive recruitment training and best practice toolkits </w:t>
      </w:r>
      <w:r w:rsidR="00984E52">
        <w:rPr>
          <w:rFonts w:ascii="Arial" w:eastAsia="Arial" w:hAnsi="Arial" w:cs="Arial"/>
          <w:color w:val="000000" w:themeColor="text1"/>
          <w:sz w:val="24"/>
          <w:szCs w:val="24"/>
        </w:rPr>
        <w:t xml:space="preserve">focussed on </w:t>
      </w:r>
      <w:r w:rsidRPr="54B2AD66">
        <w:rPr>
          <w:rFonts w:ascii="Arial" w:eastAsia="Arial" w:hAnsi="Arial" w:cs="Arial"/>
          <w:color w:val="000000" w:themeColor="text1"/>
          <w:sz w:val="24"/>
          <w:szCs w:val="24"/>
        </w:rPr>
        <w:t>decreasing bias in decision making and increasing and supporting diversity.  </w:t>
      </w:r>
    </w:p>
    <w:p w14:paraId="71595D16" w14:textId="1E5B1547" w:rsidR="5EE0CFB7" w:rsidRDefault="5EE0CFB7" w:rsidP="54B2AD66">
      <w:pPr>
        <w:spacing w:line="360" w:lineRule="auto"/>
        <w:jc w:val="both"/>
        <w:rPr>
          <w:rFonts w:ascii="Arial" w:eastAsia="Arial" w:hAnsi="Arial" w:cs="Arial"/>
          <w:color w:val="FFFFFF" w:themeColor="background1"/>
          <w:sz w:val="24"/>
          <w:szCs w:val="24"/>
        </w:rPr>
      </w:pPr>
    </w:p>
    <w:p w14:paraId="274C04B5" w14:textId="2A5D6B46" w:rsidR="00465E1C" w:rsidRDefault="00465E1C" w:rsidP="54B2AD66">
      <w:pPr>
        <w:spacing w:line="360" w:lineRule="auto"/>
        <w:jc w:val="both"/>
        <w:rPr>
          <w:rFonts w:ascii="Arial" w:eastAsia="Arial" w:hAnsi="Arial" w:cs="Arial"/>
          <w:color w:val="FFFFFF" w:themeColor="background1"/>
          <w:sz w:val="24"/>
          <w:szCs w:val="24"/>
        </w:rPr>
      </w:pPr>
    </w:p>
    <w:p w14:paraId="5CE915E6" w14:textId="77777777" w:rsidR="00465E1C" w:rsidRDefault="00465E1C" w:rsidP="54B2AD66">
      <w:pPr>
        <w:spacing w:line="360" w:lineRule="auto"/>
        <w:jc w:val="both"/>
        <w:rPr>
          <w:rFonts w:ascii="Arial" w:eastAsia="Arial" w:hAnsi="Arial" w:cs="Arial"/>
          <w:color w:val="FFFFFF" w:themeColor="background1"/>
          <w:sz w:val="24"/>
          <w:szCs w:val="24"/>
        </w:rPr>
      </w:pPr>
    </w:p>
    <w:p w14:paraId="48A92B24" w14:textId="32CA84F2" w:rsidR="7028A3FC" w:rsidRDefault="38F1D0FA" w:rsidP="54B2AD66">
      <w:pPr>
        <w:pStyle w:val="Subtitle"/>
        <w:spacing w:beforeAutospacing="1" w:afterAutospacing="1" w:line="360" w:lineRule="auto"/>
        <w:jc w:val="both"/>
        <w:rPr>
          <w:rFonts w:ascii="Arial" w:eastAsia="Arial" w:hAnsi="Arial" w:cs="Arial"/>
          <w:b/>
          <w:bCs/>
          <w:color w:val="7030A0"/>
          <w:sz w:val="24"/>
          <w:szCs w:val="24"/>
        </w:rPr>
      </w:pPr>
      <w:r w:rsidRPr="54B2AD66">
        <w:rPr>
          <w:rFonts w:ascii="Arial" w:eastAsia="Arial" w:hAnsi="Arial" w:cs="Arial"/>
          <w:b/>
          <w:bCs/>
          <w:color w:val="7030A0"/>
          <w:sz w:val="24"/>
          <w:szCs w:val="24"/>
        </w:rPr>
        <w:lastRenderedPageBreak/>
        <w:t xml:space="preserve">Goal Three:  An inclusive </w:t>
      </w:r>
      <w:r w:rsidR="77605C1C" w:rsidRPr="54B2AD66">
        <w:rPr>
          <w:rFonts w:ascii="Arial" w:eastAsia="Arial" w:hAnsi="Arial" w:cs="Arial"/>
          <w:b/>
          <w:bCs/>
          <w:color w:val="7030A0"/>
          <w:sz w:val="24"/>
          <w:szCs w:val="24"/>
        </w:rPr>
        <w:t xml:space="preserve">and </w:t>
      </w:r>
      <w:r w:rsidR="56902BBC" w:rsidRPr="54B2AD66">
        <w:rPr>
          <w:rFonts w:ascii="Arial" w:eastAsia="Arial" w:hAnsi="Arial" w:cs="Arial"/>
          <w:b/>
          <w:bCs/>
          <w:color w:val="7030A0"/>
          <w:sz w:val="24"/>
          <w:szCs w:val="24"/>
        </w:rPr>
        <w:t>accessible</w:t>
      </w:r>
      <w:r w:rsidR="77605C1C" w:rsidRPr="54B2AD66">
        <w:rPr>
          <w:rFonts w:ascii="Arial" w:eastAsia="Arial" w:hAnsi="Arial" w:cs="Arial"/>
          <w:b/>
          <w:bCs/>
          <w:color w:val="7030A0"/>
          <w:sz w:val="24"/>
          <w:szCs w:val="24"/>
        </w:rPr>
        <w:t xml:space="preserve"> </w:t>
      </w:r>
      <w:r w:rsidRPr="54B2AD66">
        <w:rPr>
          <w:rFonts w:ascii="Arial" w:eastAsia="Arial" w:hAnsi="Arial" w:cs="Arial"/>
          <w:b/>
          <w:bCs/>
          <w:color w:val="7030A0"/>
          <w:sz w:val="24"/>
          <w:szCs w:val="24"/>
        </w:rPr>
        <w:t xml:space="preserve">experience for </w:t>
      </w:r>
      <w:r w:rsidR="00465E1C">
        <w:rPr>
          <w:rFonts w:ascii="Arial" w:eastAsia="Arial" w:hAnsi="Arial" w:cs="Arial"/>
          <w:b/>
          <w:bCs/>
          <w:color w:val="7030A0"/>
          <w:sz w:val="24"/>
          <w:szCs w:val="24"/>
        </w:rPr>
        <w:t>p</w:t>
      </w:r>
      <w:r w:rsidRPr="54B2AD66">
        <w:rPr>
          <w:rFonts w:ascii="Arial" w:eastAsia="Arial" w:hAnsi="Arial" w:cs="Arial"/>
          <w:b/>
          <w:bCs/>
          <w:color w:val="7030A0"/>
          <w:sz w:val="24"/>
          <w:szCs w:val="24"/>
        </w:rPr>
        <w:t xml:space="preserve">eople with </w:t>
      </w:r>
      <w:r w:rsidR="3F772981" w:rsidRPr="635D6546">
        <w:rPr>
          <w:rFonts w:ascii="Arial" w:eastAsia="Arial" w:hAnsi="Arial" w:cs="Arial"/>
          <w:b/>
          <w:bCs/>
          <w:color w:val="7030A0"/>
          <w:sz w:val="24"/>
          <w:szCs w:val="24"/>
        </w:rPr>
        <w:t>arthritis</w:t>
      </w:r>
      <w:r w:rsidRPr="54B2AD66">
        <w:rPr>
          <w:rFonts w:ascii="Arial" w:eastAsia="Arial" w:hAnsi="Arial" w:cs="Arial"/>
          <w:b/>
          <w:bCs/>
          <w:color w:val="7030A0"/>
          <w:sz w:val="24"/>
          <w:szCs w:val="24"/>
        </w:rPr>
        <w:t> </w:t>
      </w:r>
    </w:p>
    <w:p w14:paraId="305768E6" w14:textId="428A79BD" w:rsidR="7028A3FC" w:rsidRDefault="7028A3FC" w:rsidP="5429E341">
      <w:pPr>
        <w:spacing w:beforeAutospacing="1" w:afterAutospacing="1" w:line="360" w:lineRule="auto"/>
        <w:jc w:val="both"/>
        <w:rPr>
          <w:rFonts w:ascii="Arial" w:eastAsia="Arial" w:hAnsi="Arial" w:cs="Arial"/>
          <w:sz w:val="24"/>
          <w:szCs w:val="24"/>
        </w:rPr>
      </w:pPr>
      <w:r w:rsidRPr="5429E341">
        <w:rPr>
          <w:rStyle w:val="normaltextrun"/>
          <w:rFonts w:ascii="Arial" w:eastAsia="Arial" w:hAnsi="Arial" w:cs="Arial"/>
          <w:b/>
          <w:bCs/>
          <w:sz w:val="24"/>
          <w:szCs w:val="24"/>
        </w:rPr>
        <w:t xml:space="preserve">We will always provide inclusive support for all </w:t>
      </w:r>
      <w:r w:rsidR="00465E1C">
        <w:rPr>
          <w:rStyle w:val="normaltextrun"/>
          <w:rFonts w:ascii="Arial" w:eastAsia="Arial" w:hAnsi="Arial" w:cs="Arial"/>
          <w:b/>
          <w:bCs/>
          <w:sz w:val="24"/>
          <w:szCs w:val="24"/>
        </w:rPr>
        <w:t>p</w:t>
      </w:r>
      <w:r w:rsidRPr="5429E341">
        <w:rPr>
          <w:rStyle w:val="normaltextrun"/>
          <w:rFonts w:ascii="Arial" w:eastAsia="Arial" w:hAnsi="Arial" w:cs="Arial"/>
          <w:b/>
          <w:bCs/>
          <w:sz w:val="24"/>
          <w:szCs w:val="24"/>
        </w:rPr>
        <w:t xml:space="preserve">eople with </w:t>
      </w:r>
      <w:r w:rsidR="3F772981" w:rsidRPr="635D6546">
        <w:rPr>
          <w:rStyle w:val="normaltextrun"/>
          <w:rFonts w:ascii="Arial" w:eastAsia="Arial" w:hAnsi="Arial" w:cs="Arial"/>
          <w:b/>
          <w:bCs/>
          <w:sz w:val="24"/>
          <w:szCs w:val="24"/>
        </w:rPr>
        <w:t>arthritis</w:t>
      </w:r>
      <w:r w:rsidRPr="5429E341">
        <w:rPr>
          <w:rStyle w:val="normaltextrun"/>
          <w:rFonts w:ascii="Arial" w:eastAsia="Arial" w:hAnsi="Arial" w:cs="Arial"/>
          <w:b/>
          <w:bCs/>
          <w:sz w:val="24"/>
          <w:szCs w:val="24"/>
        </w:rPr>
        <w:t>, treating them with dignity and respect at every stage of their journey with us</w:t>
      </w:r>
      <w:r w:rsidR="5F5AA759" w:rsidRPr="5429E341">
        <w:rPr>
          <w:rStyle w:val="normaltextrun"/>
          <w:rFonts w:ascii="Arial" w:eastAsia="Arial" w:hAnsi="Arial" w:cs="Arial"/>
          <w:b/>
          <w:bCs/>
          <w:sz w:val="24"/>
          <w:szCs w:val="24"/>
        </w:rPr>
        <w:t xml:space="preserve">, </w:t>
      </w:r>
      <w:r w:rsidRPr="5429E341">
        <w:rPr>
          <w:rStyle w:val="normaltextrun"/>
          <w:rFonts w:ascii="Arial" w:eastAsia="Arial" w:hAnsi="Arial" w:cs="Arial"/>
          <w:b/>
          <w:bCs/>
          <w:sz w:val="24"/>
          <w:szCs w:val="24"/>
        </w:rPr>
        <w:t>provid</w:t>
      </w:r>
      <w:r w:rsidR="13699BC4" w:rsidRPr="5429E341">
        <w:rPr>
          <w:rStyle w:val="normaltextrun"/>
          <w:rFonts w:ascii="Arial" w:eastAsia="Arial" w:hAnsi="Arial" w:cs="Arial"/>
          <w:b/>
          <w:bCs/>
          <w:sz w:val="24"/>
          <w:szCs w:val="24"/>
        </w:rPr>
        <w:t>ing</w:t>
      </w:r>
      <w:r w:rsidRPr="5429E341">
        <w:rPr>
          <w:rStyle w:val="normaltextrun"/>
          <w:rFonts w:ascii="Arial" w:eastAsia="Arial" w:hAnsi="Arial" w:cs="Arial"/>
          <w:b/>
          <w:bCs/>
          <w:sz w:val="24"/>
          <w:szCs w:val="24"/>
        </w:rPr>
        <w:t xml:space="preserve"> a platform for </w:t>
      </w:r>
      <w:r w:rsidR="00465E1C">
        <w:rPr>
          <w:rStyle w:val="normaltextrun"/>
          <w:rFonts w:ascii="Arial" w:eastAsia="Arial" w:hAnsi="Arial" w:cs="Arial"/>
          <w:b/>
          <w:bCs/>
          <w:sz w:val="24"/>
          <w:szCs w:val="24"/>
        </w:rPr>
        <w:t>p</w:t>
      </w:r>
      <w:r w:rsidRPr="5429E341">
        <w:rPr>
          <w:rStyle w:val="normaltextrun"/>
          <w:rFonts w:ascii="Arial" w:eastAsia="Arial" w:hAnsi="Arial" w:cs="Arial"/>
          <w:b/>
          <w:bCs/>
          <w:sz w:val="24"/>
          <w:szCs w:val="24"/>
        </w:rPr>
        <w:t xml:space="preserve">eople with </w:t>
      </w:r>
      <w:r w:rsidR="3F772981" w:rsidRPr="635D6546">
        <w:rPr>
          <w:rStyle w:val="normaltextrun"/>
          <w:rFonts w:ascii="Arial" w:eastAsia="Arial" w:hAnsi="Arial" w:cs="Arial"/>
          <w:b/>
          <w:bCs/>
          <w:sz w:val="24"/>
          <w:szCs w:val="24"/>
        </w:rPr>
        <w:t>arthritis</w:t>
      </w:r>
      <w:r w:rsidRPr="5429E341">
        <w:rPr>
          <w:rStyle w:val="normaltextrun"/>
          <w:rFonts w:ascii="Arial" w:eastAsia="Arial" w:hAnsi="Arial" w:cs="Arial"/>
          <w:b/>
          <w:bCs/>
          <w:sz w:val="24"/>
          <w:szCs w:val="24"/>
        </w:rPr>
        <w:t xml:space="preserve"> to influence our work and policy makers</w:t>
      </w:r>
      <w:r w:rsidR="00392492">
        <w:rPr>
          <w:rStyle w:val="normaltextrun"/>
          <w:rFonts w:ascii="Arial" w:eastAsia="Arial" w:hAnsi="Arial" w:cs="Arial"/>
          <w:b/>
          <w:bCs/>
          <w:sz w:val="24"/>
          <w:szCs w:val="24"/>
        </w:rPr>
        <w:t xml:space="preserve">, regardless of age, </w:t>
      </w:r>
      <w:proofErr w:type="gramStart"/>
      <w:r w:rsidR="00392492">
        <w:rPr>
          <w:rStyle w:val="normaltextrun"/>
          <w:rFonts w:ascii="Arial" w:eastAsia="Arial" w:hAnsi="Arial" w:cs="Arial"/>
          <w:b/>
          <w:bCs/>
          <w:sz w:val="24"/>
          <w:szCs w:val="24"/>
        </w:rPr>
        <w:t>gender</w:t>
      </w:r>
      <w:proofErr w:type="gramEnd"/>
      <w:r w:rsidR="00392492">
        <w:rPr>
          <w:rStyle w:val="normaltextrun"/>
          <w:rFonts w:ascii="Arial" w:eastAsia="Arial" w:hAnsi="Arial" w:cs="Arial"/>
          <w:b/>
          <w:bCs/>
          <w:sz w:val="24"/>
          <w:szCs w:val="24"/>
        </w:rPr>
        <w:t xml:space="preserve"> or background</w:t>
      </w:r>
      <w:r w:rsidRPr="5429E341">
        <w:rPr>
          <w:rStyle w:val="normaltextrun"/>
          <w:rFonts w:ascii="Arial" w:eastAsia="Arial" w:hAnsi="Arial" w:cs="Arial"/>
          <w:b/>
          <w:bCs/>
          <w:sz w:val="24"/>
          <w:szCs w:val="24"/>
        </w:rPr>
        <w:t xml:space="preserve">.  </w:t>
      </w:r>
    </w:p>
    <w:p w14:paraId="6B0ECF49" w14:textId="546B9ACA" w:rsidR="7028A3FC" w:rsidRDefault="7028A3FC" w:rsidP="7DE47B6A">
      <w:pPr>
        <w:spacing w:beforeAutospacing="1" w:afterAutospacing="1" w:line="360" w:lineRule="auto"/>
        <w:jc w:val="both"/>
        <w:rPr>
          <w:rFonts w:ascii="Arial" w:eastAsia="Arial" w:hAnsi="Arial" w:cs="Arial"/>
          <w:sz w:val="24"/>
          <w:szCs w:val="24"/>
        </w:rPr>
      </w:pPr>
      <w:r w:rsidRPr="7DE47B6A">
        <w:rPr>
          <w:rFonts w:ascii="Arial" w:eastAsia="Arial" w:hAnsi="Arial" w:cs="Arial"/>
          <w:sz w:val="24"/>
          <w:szCs w:val="24"/>
        </w:rPr>
        <w:t> </w:t>
      </w:r>
    </w:p>
    <w:p w14:paraId="6B1C517D" w14:textId="4B0E3BB3" w:rsidR="7028A3FC" w:rsidRDefault="7028A3FC" w:rsidP="7DE47B6A">
      <w:pPr>
        <w:spacing w:beforeAutospacing="1" w:afterAutospacing="1" w:line="360" w:lineRule="auto"/>
        <w:jc w:val="both"/>
        <w:rPr>
          <w:rFonts w:ascii="Arial" w:eastAsia="Arial" w:hAnsi="Arial" w:cs="Arial"/>
          <w:color w:val="7030A0"/>
          <w:sz w:val="24"/>
          <w:szCs w:val="24"/>
        </w:rPr>
      </w:pPr>
      <w:r w:rsidRPr="7DE47B6A">
        <w:rPr>
          <w:rFonts w:ascii="Arial" w:eastAsia="Arial" w:hAnsi="Arial" w:cs="Arial"/>
          <w:b/>
          <w:bCs/>
          <w:color w:val="7030A0"/>
          <w:sz w:val="24"/>
          <w:szCs w:val="24"/>
        </w:rPr>
        <w:t>Our starting point for change</w:t>
      </w:r>
      <w:r w:rsidRPr="7DE47B6A">
        <w:rPr>
          <w:rFonts w:ascii="Arial" w:eastAsia="Arial" w:hAnsi="Arial" w:cs="Arial"/>
          <w:color w:val="7030A0"/>
          <w:sz w:val="24"/>
          <w:szCs w:val="24"/>
        </w:rPr>
        <w:t> </w:t>
      </w:r>
    </w:p>
    <w:p w14:paraId="19A54272" w14:textId="544C7875" w:rsidR="13D2E21F" w:rsidRDefault="7868FC9B" w:rsidP="00465E1C">
      <w:pPr>
        <w:spacing w:beforeAutospacing="1" w:afterAutospacing="1" w:line="360" w:lineRule="auto"/>
        <w:rPr>
          <w:rFonts w:ascii="Arial" w:eastAsia="Arial" w:hAnsi="Arial" w:cs="Arial"/>
          <w:sz w:val="24"/>
          <w:szCs w:val="24"/>
        </w:rPr>
      </w:pPr>
      <w:r w:rsidRPr="54B2AD66">
        <w:rPr>
          <w:rStyle w:val="normaltextrun"/>
          <w:rFonts w:ascii="Arial" w:eastAsia="Arial" w:hAnsi="Arial" w:cs="Arial"/>
          <w:sz w:val="24"/>
          <w:szCs w:val="24"/>
        </w:rPr>
        <w:t xml:space="preserve">We know that </w:t>
      </w:r>
      <w:r w:rsidR="00465E1C">
        <w:rPr>
          <w:rStyle w:val="normaltextrun"/>
          <w:rFonts w:ascii="Arial" w:eastAsia="Arial" w:hAnsi="Arial" w:cs="Arial"/>
          <w:sz w:val="24"/>
          <w:szCs w:val="24"/>
        </w:rPr>
        <w:t>p</w:t>
      </w:r>
      <w:r w:rsidRPr="54B2AD66">
        <w:rPr>
          <w:rStyle w:val="normaltextrun"/>
          <w:rFonts w:ascii="Arial" w:eastAsia="Arial" w:hAnsi="Arial" w:cs="Arial"/>
          <w:sz w:val="24"/>
          <w:szCs w:val="24"/>
        </w:rPr>
        <w:t xml:space="preserve">eople with </w:t>
      </w:r>
      <w:r w:rsidR="3F772981" w:rsidRPr="635D6546">
        <w:rPr>
          <w:rStyle w:val="normaltextrun"/>
          <w:rFonts w:ascii="Arial" w:eastAsia="Arial" w:hAnsi="Arial" w:cs="Arial"/>
          <w:sz w:val="24"/>
          <w:szCs w:val="24"/>
        </w:rPr>
        <w:t>arthritis</w:t>
      </w:r>
      <w:r w:rsidRPr="54B2AD66">
        <w:rPr>
          <w:rStyle w:val="normaltextrun"/>
          <w:rFonts w:ascii="Arial" w:eastAsia="Arial" w:hAnsi="Arial" w:cs="Arial"/>
          <w:sz w:val="24"/>
          <w:szCs w:val="24"/>
        </w:rPr>
        <w:t xml:space="preserve"> of any age and background, can face barriers when accessing services, meaning that some will simply not access the support that they need. Inclusive services and support, delivered with an understanding of the barriers to involvement, can make a real difference to the lives of people with arthritis.  We will take active steps during the lifetime of this strategy and beyond to meet the needs of everyone with arthritis, </w:t>
      </w:r>
      <w:r w:rsidR="591B57F2" w:rsidRPr="54B2AD66">
        <w:rPr>
          <w:rStyle w:val="normaltextrun"/>
          <w:rFonts w:ascii="Arial" w:eastAsia="Arial" w:hAnsi="Arial" w:cs="Arial"/>
          <w:sz w:val="24"/>
          <w:szCs w:val="24"/>
        </w:rPr>
        <w:t xml:space="preserve">identifying and </w:t>
      </w:r>
      <w:r w:rsidRPr="54B2AD66">
        <w:rPr>
          <w:rStyle w:val="normaltextrun"/>
          <w:rFonts w:ascii="Arial" w:eastAsia="Arial" w:hAnsi="Arial" w:cs="Arial"/>
          <w:sz w:val="24"/>
          <w:szCs w:val="24"/>
        </w:rPr>
        <w:t>removing barriers that prevent people from accessing our services and support.   </w:t>
      </w:r>
      <w:r w:rsidR="5705F42D" w:rsidRPr="54B2AD66">
        <w:rPr>
          <w:rFonts w:ascii="Arial" w:eastAsia="Arial" w:hAnsi="Arial" w:cs="Arial"/>
          <w:sz w:val="24"/>
          <w:szCs w:val="24"/>
        </w:rPr>
        <w:t xml:space="preserve">We recognise that people have different communication needs, and we need to develop our services and materials accordingly. This will ensure as many people as possible can access the information </w:t>
      </w:r>
      <w:r w:rsidR="184C25DA" w:rsidRPr="54B2AD66">
        <w:rPr>
          <w:rFonts w:ascii="Arial" w:eastAsia="Arial" w:hAnsi="Arial" w:cs="Arial"/>
          <w:sz w:val="24"/>
          <w:szCs w:val="24"/>
        </w:rPr>
        <w:t>we</w:t>
      </w:r>
      <w:r w:rsidR="5705F42D" w:rsidRPr="54B2AD66">
        <w:rPr>
          <w:rFonts w:ascii="Arial" w:eastAsia="Arial" w:hAnsi="Arial" w:cs="Arial"/>
          <w:sz w:val="24"/>
          <w:szCs w:val="24"/>
        </w:rPr>
        <w:t xml:space="preserve"> provide,</w:t>
      </w:r>
      <w:r w:rsidR="7E98F730" w:rsidRPr="54B2AD66">
        <w:rPr>
          <w:rFonts w:ascii="Arial" w:eastAsia="Arial" w:hAnsi="Arial" w:cs="Arial"/>
          <w:sz w:val="24"/>
          <w:szCs w:val="24"/>
        </w:rPr>
        <w:t xml:space="preserve"> in a </w:t>
      </w:r>
      <w:r w:rsidR="02D6B00B" w:rsidRPr="54B2AD66">
        <w:rPr>
          <w:rFonts w:ascii="Arial" w:eastAsia="Arial" w:hAnsi="Arial" w:cs="Arial"/>
          <w:sz w:val="24"/>
          <w:szCs w:val="24"/>
        </w:rPr>
        <w:t>user-friendly</w:t>
      </w:r>
      <w:r w:rsidR="5705F42D" w:rsidRPr="54B2AD66">
        <w:rPr>
          <w:rFonts w:ascii="Arial" w:eastAsia="Arial" w:hAnsi="Arial" w:cs="Arial"/>
          <w:sz w:val="24"/>
          <w:szCs w:val="24"/>
        </w:rPr>
        <w:t xml:space="preserve"> </w:t>
      </w:r>
      <w:r w:rsidR="0563CAAB" w:rsidRPr="54B2AD66">
        <w:rPr>
          <w:rFonts w:ascii="Arial" w:eastAsia="Arial" w:hAnsi="Arial" w:cs="Arial"/>
          <w:sz w:val="24"/>
          <w:szCs w:val="24"/>
        </w:rPr>
        <w:t xml:space="preserve">way, </w:t>
      </w:r>
      <w:r w:rsidR="5705F42D" w:rsidRPr="54B2AD66">
        <w:rPr>
          <w:rFonts w:ascii="Arial" w:eastAsia="Arial" w:hAnsi="Arial" w:cs="Arial"/>
          <w:sz w:val="24"/>
          <w:szCs w:val="24"/>
        </w:rPr>
        <w:t xml:space="preserve">ensuring </w:t>
      </w:r>
      <w:r w:rsidR="2001301D" w:rsidRPr="54B2AD66">
        <w:rPr>
          <w:rFonts w:ascii="Arial" w:eastAsia="Arial" w:hAnsi="Arial" w:cs="Arial"/>
          <w:sz w:val="24"/>
          <w:szCs w:val="24"/>
        </w:rPr>
        <w:t>we</w:t>
      </w:r>
      <w:r w:rsidR="5705F42D" w:rsidRPr="54B2AD66">
        <w:rPr>
          <w:rFonts w:ascii="Arial" w:eastAsia="Arial" w:hAnsi="Arial" w:cs="Arial"/>
          <w:sz w:val="24"/>
          <w:szCs w:val="24"/>
        </w:rPr>
        <w:t xml:space="preserve"> communicate in a way which is accessible to the </w:t>
      </w:r>
      <w:r w:rsidR="5364C4A1" w:rsidRPr="54B2AD66">
        <w:rPr>
          <w:rFonts w:ascii="Arial" w:eastAsia="Arial" w:hAnsi="Arial" w:cs="Arial"/>
          <w:sz w:val="24"/>
          <w:szCs w:val="24"/>
        </w:rPr>
        <w:t xml:space="preserve">broadest range </w:t>
      </w:r>
      <w:r w:rsidR="5705F42D" w:rsidRPr="54B2AD66">
        <w:rPr>
          <w:rFonts w:ascii="Arial" w:eastAsia="Arial" w:hAnsi="Arial" w:cs="Arial"/>
          <w:sz w:val="24"/>
          <w:szCs w:val="24"/>
        </w:rPr>
        <w:t>of people possible.</w:t>
      </w:r>
      <w:r w:rsidR="78B8549A" w:rsidRPr="54B2AD66">
        <w:rPr>
          <w:rFonts w:ascii="Arial" w:eastAsia="Arial" w:hAnsi="Arial" w:cs="Arial"/>
          <w:sz w:val="24"/>
          <w:szCs w:val="24"/>
        </w:rPr>
        <w:t xml:space="preserve">  We also want to prof</w:t>
      </w:r>
      <w:r w:rsidR="5B3A553B" w:rsidRPr="54B2AD66">
        <w:rPr>
          <w:rFonts w:ascii="Arial" w:eastAsia="Arial" w:hAnsi="Arial" w:cs="Arial"/>
          <w:sz w:val="24"/>
          <w:szCs w:val="24"/>
        </w:rPr>
        <w:t>ile the broadest possible range of people in our communications work</w:t>
      </w:r>
      <w:r w:rsidR="25E9A326" w:rsidRPr="54B2AD66">
        <w:rPr>
          <w:rFonts w:ascii="Arial" w:eastAsia="Arial" w:hAnsi="Arial" w:cs="Arial"/>
          <w:sz w:val="24"/>
          <w:szCs w:val="24"/>
        </w:rPr>
        <w:t xml:space="preserve"> so that we are more representative of the </w:t>
      </w:r>
      <w:r w:rsidR="1D4C8228" w:rsidRPr="54B2AD66">
        <w:rPr>
          <w:rFonts w:ascii="Arial" w:eastAsia="Arial" w:hAnsi="Arial" w:cs="Arial"/>
          <w:sz w:val="24"/>
          <w:szCs w:val="24"/>
        </w:rPr>
        <w:t>range</w:t>
      </w:r>
      <w:r w:rsidR="25E9A326" w:rsidRPr="54B2AD66">
        <w:rPr>
          <w:rFonts w:ascii="Arial" w:eastAsia="Arial" w:hAnsi="Arial" w:cs="Arial"/>
          <w:sz w:val="24"/>
          <w:szCs w:val="24"/>
        </w:rPr>
        <w:t xml:space="preserve"> of People with </w:t>
      </w:r>
      <w:r w:rsidR="3F772981" w:rsidRPr="635D6546">
        <w:rPr>
          <w:rFonts w:ascii="Arial" w:eastAsia="Arial" w:hAnsi="Arial" w:cs="Arial"/>
          <w:sz w:val="24"/>
          <w:szCs w:val="24"/>
        </w:rPr>
        <w:t>arthritis</w:t>
      </w:r>
      <w:r w:rsidR="08DE0F25" w:rsidRPr="635D6546">
        <w:rPr>
          <w:rFonts w:ascii="Arial" w:eastAsia="Arial" w:hAnsi="Arial" w:cs="Arial"/>
          <w:sz w:val="24"/>
          <w:szCs w:val="24"/>
        </w:rPr>
        <w:t>.</w:t>
      </w:r>
      <w:r w:rsidR="25E9A326" w:rsidRPr="54B2AD66">
        <w:rPr>
          <w:rFonts w:ascii="Arial" w:eastAsia="Arial" w:hAnsi="Arial" w:cs="Arial"/>
          <w:sz w:val="24"/>
          <w:szCs w:val="24"/>
        </w:rPr>
        <w:t xml:space="preserve">  </w:t>
      </w:r>
      <w:r w:rsidR="4A31E735" w:rsidRPr="54B2AD66">
        <w:rPr>
          <w:rFonts w:ascii="Arial" w:eastAsia="Arial" w:hAnsi="Arial" w:cs="Arial"/>
          <w:sz w:val="24"/>
          <w:szCs w:val="24"/>
        </w:rPr>
        <w:t xml:space="preserve">We know that we need to get better at collating </w:t>
      </w:r>
      <w:r w:rsidR="7729D7A6" w:rsidRPr="54B2AD66">
        <w:rPr>
          <w:rFonts w:ascii="Arial" w:eastAsia="Arial" w:hAnsi="Arial" w:cs="Arial"/>
          <w:sz w:val="24"/>
          <w:szCs w:val="24"/>
        </w:rPr>
        <w:t xml:space="preserve">information about People with </w:t>
      </w:r>
      <w:r w:rsidR="3F772981" w:rsidRPr="635D6546">
        <w:rPr>
          <w:rFonts w:ascii="Arial" w:eastAsia="Arial" w:hAnsi="Arial" w:cs="Arial"/>
          <w:sz w:val="24"/>
          <w:szCs w:val="24"/>
        </w:rPr>
        <w:t>arthritis</w:t>
      </w:r>
      <w:r w:rsidR="7729D7A6" w:rsidRPr="54B2AD66">
        <w:rPr>
          <w:rFonts w:ascii="Arial" w:eastAsia="Arial" w:hAnsi="Arial" w:cs="Arial"/>
          <w:sz w:val="24"/>
          <w:szCs w:val="24"/>
        </w:rPr>
        <w:t xml:space="preserve"> </w:t>
      </w:r>
      <w:r w:rsidR="5EBE9F8A" w:rsidRPr="54B2AD66">
        <w:rPr>
          <w:rFonts w:ascii="Arial" w:eastAsia="Arial" w:hAnsi="Arial" w:cs="Arial"/>
          <w:sz w:val="24"/>
          <w:szCs w:val="24"/>
        </w:rPr>
        <w:t xml:space="preserve">so that we baseline our data and measure our progress.  </w:t>
      </w:r>
    </w:p>
    <w:p w14:paraId="7E5B15D9" w14:textId="6FEB33D0" w:rsidR="54B2AD66" w:rsidRDefault="54B2AD66" w:rsidP="54B2AD66">
      <w:pPr>
        <w:spacing w:beforeAutospacing="1" w:afterAutospacing="1" w:line="360" w:lineRule="auto"/>
        <w:jc w:val="both"/>
        <w:rPr>
          <w:rFonts w:ascii="Arial" w:eastAsia="Arial" w:hAnsi="Arial" w:cs="Arial"/>
          <w:sz w:val="24"/>
          <w:szCs w:val="24"/>
        </w:rPr>
      </w:pPr>
    </w:p>
    <w:p w14:paraId="59B5B987" w14:textId="0031D3AC" w:rsidR="23621563" w:rsidRDefault="00465E1C" w:rsidP="54B2AD66">
      <w:pPr>
        <w:spacing w:beforeAutospacing="1" w:afterAutospacing="1" w:line="360" w:lineRule="auto"/>
        <w:jc w:val="both"/>
        <w:rPr>
          <w:rFonts w:ascii="Arial" w:eastAsia="Arial" w:hAnsi="Arial" w:cs="Arial"/>
          <w:sz w:val="24"/>
          <w:szCs w:val="24"/>
        </w:rPr>
      </w:pPr>
      <w:r>
        <w:rPr>
          <w:rFonts w:ascii="Arial" w:eastAsia="Arial" w:hAnsi="Arial" w:cs="Arial"/>
          <w:b/>
          <w:bCs/>
          <w:color w:val="7030A0"/>
          <w:sz w:val="24"/>
          <w:szCs w:val="24"/>
        </w:rPr>
        <w:t>Key activities</w:t>
      </w:r>
      <w:r w:rsidR="23621563" w:rsidRPr="54B2AD66">
        <w:rPr>
          <w:rFonts w:ascii="Arial" w:eastAsia="Arial" w:hAnsi="Arial" w:cs="Arial"/>
          <w:b/>
          <w:bCs/>
          <w:color w:val="7030A0"/>
          <w:sz w:val="24"/>
          <w:szCs w:val="24"/>
        </w:rPr>
        <w:t xml:space="preserve"> to</w:t>
      </w:r>
      <w:r>
        <w:rPr>
          <w:rFonts w:ascii="Arial" w:eastAsia="Arial" w:hAnsi="Arial" w:cs="Arial"/>
          <w:b/>
          <w:bCs/>
          <w:color w:val="7030A0"/>
          <w:sz w:val="24"/>
          <w:szCs w:val="24"/>
        </w:rPr>
        <w:t xml:space="preserve"> achieve</w:t>
      </w:r>
      <w:r w:rsidR="23621563" w:rsidRPr="54B2AD66">
        <w:rPr>
          <w:rFonts w:ascii="Arial" w:eastAsia="Arial" w:hAnsi="Arial" w:cs="Arial"/>
          <w:b/>
          <w:bCs/>
          <w:color w:val="7030A0"/>
          <w:sz w:val="24"/>
          <w:szCs w:val="24"/>
        </w:rPr>
        <w:t xml:space="preserve"> th</w:t>
      </w:r>
      <w:r>
        <w:rPr>
          <w:rFonts w:ascii="Arial" w:eastAsia="Arial" w:hAnsi="Arial" w:cs="Arial"/>
          <w:b/>
          <w:bCs/>
          <w:color w:val="7030A0"/>
          <w:sz w:val="24"/>
          <w:szCs w:val="24"/>
        </w:rPr>
        <w:t>is</w:t>
      </w:r>
      <w:r w:rsidR="23621563" w:rsidRPr="54B2AD66">
        <w:rPr>
          <w:rFonts w:ascii="Arial" w:eastAsia="Arial" w:hAnsi="Arial" w:cs="Arial"/>
          <w:b/>
          <w:bCs/>
          <w:color w:val="7030A0"/>
          <w:sz w:val="24"/>
          <w:szCs w:val="24"/>
        </w:rPr>
        <w:t xml:space="preserve"> goal</w:t>
      </w:r>
      <w:r>
        <w:rPr>
          <w:rFonts w:ascii="Arial" w:eastAsia="Arial" w:hAnsi="Arial" w:cs="Arial"/>
          <w:b/>
          <w:bCs/>
          <w:color w:val="7030A0"/>
          <w:sz w:val="24"/>
          <w:szCs w:val="24"/>
        </w:rPr>
        <w:t>:</w:t>
      </w:r>
    </w:p>
    <w:p w14:paraId="242FFA32" w14:textId="2A8C8629" w:rsidR="23621563" w:rsidRDefault="23621563" w:rsidP="54B2AD66">
      <w:pPr>
        <w:pStyle w:val="ListParagraph"/>
        <w:numPr>
          <w:ilvl w:val="0"/>
          <w:numId w:val="29"/>
        </w:numPr>
        <w:spacing w:beforeAutospacing="1" w:afterAutospacing="1" w:line="360" w:lineRule="auto"/>
        <w:jc w:val="both"/>
        <w:rPr>
          <w:rFonts w:eastAsiaTheme="minorEastAsia"/>
          <w:b/>
          <w:bCs/>
          <w:color w:val="7030A0"/>
          <w:sz w:val="24"/>
          <w:szCs w:val="24"/>
        </w:rPr>
      </w:pPr>
      <w:r w:rsidRPr="54B2AD66">
        <w:rPr>
          <w:rFonts w:ascii="Arial" w:eastAsia="Arial" w:hAnsi="Arial" w:cs="Arial"/>
          <w:color w:val="000000" w:themeColor="text1"/>
          <w:sz w:val="24"/>
          <w:szCs w:val="24"/>
        </w:rPr>
        <w:lastRenderedPageBreak/>
        <w:t>We will improve the accessibility, inclusivity, and reach of our communications and information using a diverse range of communication channels.</w:t>
      </w:r>
    </w:p>
    <w:p w14:paraId="6DBCA54D" w14:textId="43B461ED" w:rsidR="23621563" w:rsidRDefault="23621563" w:rsidP="54B2AD66">
      <w:pPr>
        <w:pStyle w:val="ListParagraph"/>
        <w:numPr>
          <w:ilvl w:val="0"/>
          <w:numId w:val="29"/>
        </w:numPr>
        <w:spacing w:beforeAutospacing="1" w:afterAutospacing="1" w:line="360" w:lineRule="auto"/>
        <w:jc w:val="both"/>
        <w:rPr>
          <w:b/>
          <w:bCs/>
          <w:color w:val="000000" w:themeColor="text1"/>
          <w:sz w:val="24"/>
          <w:szCs w:val="24"/>
        </w:rPr>
      </w:pPr>
      <w:r w:rsidRPr="54B2AD66">
        <w:rPr>
          <w:rFonts w:ascii="Arial" w:eastAsia="Arial" w:hAnsi="Arial" w:cs="Arial"/>
          <w:color w:val="000000" w:themeColor="text1"/>
          <w:sz w:val="24"/>
          <w:szCs w:val="24"/>
        </w:rPr>
        <w:t>We will develop relationships with organisations already working with our underserved communities. </w:t>
      </w:r>
    </w:p>
    <w:p w14:paraId="034EE758" w14:textId="46E20865" w:rsidR="23621563" w:rsidRDefault="23621563" w:rsidP="54B2AD66">
      <w:pPr>
        <w:pStyle w:val="ListParagraph"/>
        <w:numPr>
          <w:ilvl w:val="0"/>
          <w:numId w:val="29"/>
        </w:numPr>
        <w:spacing w:beforeAutospacing="1" w:afterAutospacing="1" w:line="360" w:lineRule="auto"/>
        <w:jc w:val="both"/>
        <w:rPr>
          <w:b/>
          <w:bCs/>
          <w:color w:val="7030A0"/>
          <w:sz w:val="24"/>
          <w:szCs w:val="24"/>
        </w:rPr>
      </w:pPr>
      <w:r w:rsidRPr="54B2AD66">
        <w:rPr>
          <w:rFonts w:ascii="Arial" w:eastAsia="Arial" w:hAnsi="Arial" w:cs="Arial"/>
          <w:color w:val="000000" w:themeColor="text1"/>
          <w:sz w:val="24"/>
          <w:szCs w:val="24"/>
        </w:rPr>
        <w:t>We will develop one model for all groups and branches who wish to continue to support Versus Arthritis with equitable, appropriate, proportional governance, </w:t>
      </w:r>
      <w:proofErr w:type="gramStart"/>
      <w:r w:rsidRPr="54B2AD66">
        <w:rPr>
          <w:rFonts w:ascii="Arial" w:eastAsia="Arial" w:hAnsi="Arial" w:cs="Arial"/>
          <w:color w:val="000000" w:themeColor="text1"/>
          <w:sz w:val="24"/>
          <w:szCs w:val="24"/>
        </w:rPr>
        <w:t>support</w:t>
      </w:r>
      <w:proofErr w:type="gramEnd"/>
      <w:r w:rsidRPr="54B2AD66">
        <w:rPr>
          <w:rFonts w:ascii="Arial" w:eastAsia="Arial" w:hAnsi="Arial" w:cs="Arial"/>
          <w:color w:val="000000" w:themeColor="text1"/>
          <w:sz w:val="24"/>
          <w:szCs w:val="24"/>
        </w:rPr>
        <w:t> and procedures.</w:t>
      </w:r>
    </w:p>
    <w:p w14:paraId="7E4C8515" w14:textId="29E14008" w:rsidR="54B2AD66" w:rsidRDefault="54B2AD66" w:rsidP="54B2AD66">
      <w:pPr>
        <w:spacing w:beforeAutospacing="1" w:afterAutospacing="1" w:line="360" w:lineRule="auto"/>
        <w:jc w:val="both"/>
        <w:rPr>
          <w:rFonts w:ascii="Arial" w:eastAsia="Arial" w:hAnsi="Arial" w:cs="Arial"/>
          <w:color w:val="000000" w:themeColor="text1"/>
          <w:sz w:val="24"/>
          <w:szCs w:val="24"/>
        </w:rPr>
      </w:pPr>
    </w:p>
    <w:p w14:paraId="7712B39B" w14:textId="7611C53D" w:rsidR="7D89F9F0" w:rsidRDefault="7D89F9F0" w:rsidP="54B2AD66">
      <w:pPr>
        <w:spacing w:beforeAutospacing="1" w:afterAutospacing="1" w:line="360" w:lineRule="auto"/>
        <w:jc w:val="both"/>
        <w:rPr>
          <w:rStyle w:val="normaltextrun"/>
          <w:rFonts w:ascii="Arial" w:eastAsia="Arial" w:hAnsi="Arial" w:cs="Arial"/>
          <w:b/>
          <w:bCs/>
          <w:color w:val="7030A0"/>
          <w:sz w:val="32"/>
          <w:szCs w:val="32"/>
        </w:rPr>
      </w:pPr>
    </w:p>
    <w:p w14:paraId="00E831E0" w14:textId="409CF975" w:rsidR="00F648F6" w:rsidRPr="00F648F6" w:rsidRDefault="2C42854B" w:rsidP="20823340">
      <w:pPr>
        <w:rPr>
          <w:rFonts w:ascii="Arial" w:eastAsia="Arial" w:hAnsi="Arial" w:cs="Arial"/>
          <w:b/>
          <w:bCs/>
          <w:color w:val="7030A0"/>
          <w:sz w:val="32"/>
          <w:szCs w:val="32"/>
        </w:rPr>
      </w:pPr>
      <w:r w:rsidRPr="20823340">
        <w:rPr>
          <w:rFonts w:ascii="Arial" w:eastAsia="Arial" w:hAnsi="Arial" w:cs="Arial"/>
          <w:b/>
          <w:bCs/>
          <w:color w:val="7030A0"/>
          <w:sz w:val="32"/>
          <w:szCs w:val="32"/>
        </w:rPr>
        <w:t>Conclusion</w:t>
      </w:r>
    </w:p>
    <w:p w14:paraId="7CB55EBC" w14:textId="12922F0D" w:rsidR="00F648F6" w:rsidRDefault="2C42854B" w:rsidP="20823340">
      <w:pPr>
        <w:spacing w:line="360" w:lineRule="auto"/>
        <w:rPr>
          <w:rFonts w:ascii="Arial" w:eastAsia="Arial" w:hAnsi="Arial" w:cs="Arial"/>
          <w:sz w:val="24"/>
          <w:szCs w:val="24"/>
        </w:rPr>
      </w:pPr>
      <w:r w:rsidRPr="20823340">
        <w:rPr>
          <w:rFonts w:ascii="Arial" w:eastAsia="Arial" w:hAnsi="Arial" w:cs="Arial"/>
          <w:sz w:val="24"/>
          <w:szCs w:val="24"/>
        </w:rPr>
        <w:t xml:space="preserve">Delivering </w:t>
      </w:r>
      <w:r w:rsidR="1077F103" w:rsidRPr="20823340">
        <w:rPr>
          <w:rFonts w:ascii="Arial" w:eastAsia="Arial" w:hAnsi="Arial" w:cs="Arial"/>
          <w:sz w:val="24"/>
          <w:szCs w:val="24"/>
        </w:rPr>
        <w:t xml:space="preserve">Versus Arthritis’ first </w:t>
      </w:r>
      <w:r w:rsidR="2519AC5F" w:rsidRPr="20823340">
        <w:rPr>
          <w:rFonts w:ascii="Arial" w:eastAsia="Arial" w:hAnsi="Arial" w:cs="Arial"/>
          <w:sz w:val="24"/>
          <w:szCs w:val="24"/>
        </w:rPr>
        <w:t>three-year</w:t>
      </w:r>
      <w:r w:rsidR="1077F103" w:rsidRPr="20823340">
        <w:rPr>
          <w:rFonts w:ascii="Arial" w:eastAsia="Arial" w:hAnsi="Arial" w:cs="Arial"/>
          <w:sz w:val="24"/>
          <w:szCs w:val="24"/>
        </w:rPr>
        <w:t xml:space="preserve"> strategy and action plan</w:t>
      </w:r>
      <w:r w:rsidRPr="20823340">
        <w:rPr>
          <w:rFonts w:ascii="Arial" w:eastAsia="Arial" w:hAnsi="Arial" w:cs="Arial"/>
          <w:sz w:val="24"/>
          <w:szCs w:val="24"/>
        </w:rPr>
        <w:t xml:space="preserve"> will </w:t>
      </w:r>
      <w:r w:rsidR="73B7ECFD" w:rsidRPr="20823340">
        <w:rPr>
          <w:rFonts w:ascii="Arial" w:eastAsia="Arial" w:hAnsi="Arial" w:cs="Arial"/>
          <w:sz w:val="24"/>
          <w:szCs w:val="24"/>
        </w:rPr>
        <w:t xml:space="preserve">help us </w:t>
      </w:r>
      <w:r w:rsidRPr="20823340">
        <w:rPr>
          <w:rFonts w:ascii="Arial" w:eastAsia="Arial" w:hAnsi="Arial" w:cs="Arial"/>
          <w:sz w:val="24"/>
          <w:szCs w:val="24"/>
        </w:rPr>
        <w:t xml:space="preserve">meet our </w:t>
      </w:r>
      <w:r w:rsidR="5842B283" w:rsidRPr="20823340">
        <w:rPr>
          <w:rFonts w:ascii="Arial" w:eastAsia="Arial" w:hAnsi="Arial" w:cs="Arial"/>
          <w:sz w:val="24"/>
          <w:szCs w:val="24"/>
        </w:rPr>
        <w:t>vision</w:t>
      </w:r>
      <w:r w:rsidRPr="20823340">
        <w:rPr>
          <w:rFonts w:ascii="Arial" w:eastAsia="Arial" w:hAnsi="Arial" w:cs="Arial"/>
          <w:sz w:val="24"/>
          <w:szCs w:val="24"/>
        </w:rPr>
        <w:t xml:space="preserve"> to </w:t>
      </w:r>
      <w:r w:rsidR="2B8042C3" w:rsidRPr="20823340">
        <w:rPr>
          <w:rFonts w:ascii="Arial" w:eastAsia="Arial" w:hAnsi="Arial" w:cs="Arial"/>
          <w:sz w:val="24"/>
          <w:szCs w:val="24"/>
        </w:rPr>
        <w:t>put d</w:t>
      </w:r>
      <w:r w:rsidR="2B8042C3" w:rsidRPr="20823340">
        <w:rPr>
          <w:rFonts w:ascii="Arial" w:eastAsia="Arial" w:hAnsi="Arial" w:cs="Arial"/>
          <w:color w:val="000000" w:themeColor="text1"/>
          <w:sz w:val="24"/>
          <w:szCs w:val="24"/>
        </w:rPr>
        <w:t>iversity and inclusion at the heart of everything we do</w:t>
      </w:r>
      <w:r w:rsidR="1FAD4125" w:rsidRPr="20823340">
        <w:rPr>
          <w:rFonts w:ascii="Arial" w:eastAsia="Arial" w:hAnsi="Arial" w:cs="Arial"/>
          <w:color w:val="000000" w:themeColor="text1"/>
          <w:sz w:val="24"/>
          <w:szCs w:val="24"/>
        </w:rPr>
        <w:t>.  By 2024, we will have c</w:t>
      </w:r>
      <w:r w:rsidRPr="20823340">
        <w:rPr>
          <w:rFonts w:ascii="Arial" w:eastAsia="Arial" w:hAnsi="Arial" w:cs="Arial"/>
          <w:sz w:val="24"/>
          <w:szCs w:val="24"/>
        </w:rPr>
        <w:t>reate</w:t>
      </w:r>
      <w:r w:rsidR="6C59BA3F" w:rsidRPr="20823340">
        <w:rPr>
          <w:rFonts w:ascii="Arial" w:eastAsia="Arial" w:hAnsi="Arial" w:cs="Arial"/>
          <w:sz w:val="24"/>
          <w:szCs w:val="24"/>
        </w:rPr>
        <w:t>d</w:t>
      </w:r>
      <w:r w:rsidRPr="20823340">
        <w:rPr>
          <w:rFonts w:ascii="Arial" w:eastAsia="Arial" w:hAnsi="Arial" w:cs="Arial"/>
          <w:sz w:val="24"/>
          <w:szCs w:val="24"/>
        </w:rPr>
        <w:t xml:space="preserve"> a transformed, modern </w:t>
      </w:r>
      <w:r w:rsidR="7C5086DC" w:rsidRPr="20823340">
        <w:rPr>
          <w:rFonts w:ascii="Arial" w:eastAsia="Arial" w:hAnsi="Arial" w:cs="Arial"/>
          <w:sz w:val="24"/>
          <w:szCs w:val="24"/>
        </w:rPr>
        <w:t>charity</w:t>
      </w:r>
      <w:r w:rsidRPr="20823340">
        <w:rPr>
          <w:rFonts w:ascii="Arial" w:eastAsia="Arial" w:hAnsi="Arial" w:cs="Arial"/>
          <w:sz w:val="24"/>
          <w:szCs w:val="24"/>
        </w:rPr>
        <w:t xml:space="preserve"> </w:t>
      </w:r>
      <w:r w:rsidR="61085BF3" w:rsidRPr="20823340">
        <w:rPr>
          <w:rFonts w:ascii="Arial" w:eastAsia="Arial" w:hAnsi="Arial" w:cs="Arial"/>
          <w:sz w:val="24"/>
          <w:szCs w:val="24"/>
        </w:rPr>
        <w:t>of which our</w:t>
      </w:r>
      <w:r w:rsidR="67E56D03" w:rsidRPr="20823340">
        <w:rPr>
          <w:rFonts w:ascii="Arial" w:eastAsia="Arial" w:hAnsi="Arial" w:cs="Arial"/>
          <w:sz w:val="24"/>
          <w:szCs w:val="24"/>
        </w:rPr>
        <w:t xml:space="preserve"> </w:t>
      </w:r>
      <w:r w:rsidR="61085BF3" w:rsidRPr="20823340">
        <w:rPr>
          <w:rFonts w:ascii="Arial" w:eastAsia="Arial" w:hAnsi="Arial" w:cs="Arial"/>
          <w:sz w:val="24"/>
          <w:szCs w:val="24"/>
        </w:rPr>
        <w:t xml:space="preserve">staff, volunteers and stakeholders </w:t>
      </w:r>
      <w:r w:rsidRPr="20823340">
        <w:rPr>
          <w:rFonts w:ascii="Arial" w:eastAsia="Arial" w:hAnsi="Arial" w:cs="Arial"/>
          <w:sz w:val="24"/>
          <w:szCs w:val="24"/>
        </w:rPr>
        <w:t>feel proud</w:t>
      </w:r>
      <w:r w:rsidR="121ADBE3" w:rsidRPr="20823340">
        <w:rPr>
          <w:rFonts w:ascii="Arial" w:eastAsia="Arial" w:hAnsi="Arial" w:cs="Arial"/>
          <w:sz w:val="24"/>
          <w:szCs w:val="24"/>
        </w:rPr>
        <w:t xml:space="preserve"> to be a</w:t>
      </w:r>
      <w:r w:rsidR="54195DDC" w:rsidRPr="20823340">
        <w:rPr>
          <w:rFonts w:ascii="Arial" w:eastAsia="Arial" w:hAnsi="Arial" w:cs="Arial"/>
          <w:sz w:val="24"/>
          <w:szCs w:val="24"/>
        </w:rPr>
        <w:t xml:space="preserve"> part of.</w:t>
      </w:r>
    </w:p>
    <w:p w14:paraId="0D23B6BB" w14:textId="77777777" w:rsidR="00465E1C" w:rsidRPr="00F648F6" w:rsidRDefault="00465E1C" w:rsidP="20823340">
      <w:pPr>
        <w:spacing w:line="360" w:lineRule="auto"/>
        <w:rPr>
          <w:rFonts w:ascii="Arial" w:eastAsia="Arial" w:hAnsi="Arial" w:cs="Arial"/>
          <w:sz w:val="24"/>
          <w:szCs w:val="24"/>
        </w:rPr>
      </w:pPr>
    </w:p>
    <w:p w14:paraId="4CF634EF" w14:textId="6E1D2434" w:rsidR="54195DDC" w:rsidRDefault="54195DDC" w:rsidP="20823340">
      <w:pPr>
        <w:spacing w:line="360" w:lineRule="auto"/>
        <w:rPr>
          <w:rFonts w:ascii="Arial" w:eastAsia="Arial" w:hAnsi="Arial" w:cs="Arial"/>
          <w:b/>
          <w:bCs/>
          <w:color w:val="7030A0"/>
          <w:sz w:val="32"/>
          <w:szCs w:val="32"/>
        </w:rPr>
      </w:pPr>
      <w:r w:rsidRPr="20823340">
        <w:rPr>
          <w:rFonts w:ascii="Arial" w:eastAsia="Arial" w:hAnsi="Arial" w:cs="Arial"/>
          <w:b/>
          <w:bCs/>
          <w:color w:val="7030A0"/>
          <w:sz w:val="32"/>
          <w:szCs w:val="32"/>
        </w:rPr>
        <w:t xml:space="preserve">Acknowledgements </w:t>
      </w:r>
    </w:p>
    <w:p w14:paraId="02C0A0F9" w14:textId="0E03982D" w:rsidR="54195DDC" w:rsidRDefault="54195DDC" w:rsidP="20823340">
      <w:pPr>
        <w:spacing w:line="360" w:lineRule="auto"/>
        <w:rPr>
          <w:rFonts w:ascii="Arial" w:eastAsia="Arial" w:hAnsi="Arial" w:cs="Arial"/>
          <w:b/>
          <w:bCs/>
          <w:sz w:val="24"/>
          <w:szCs w:val="24"/>
        </w:rPr>
      </w:pPr>
      <w:r w:rsidRPr="20823340">
        <w:rPr>
          <w:rFonts w:ascii="Arial" w:eastAsia="Arial" w:hAnsi="Arial" w:cs="Arial"/>
          <w:b/>
          <w:bCs/>
          <w:sz w:val="24"/>
          <w:szCs w:val="24"/>
        </w:rPr>
        <w:t>Diversity and inclusion strategy project team</w:t>
      </w:r>
    </w:p>
    <w:p w14:paraId="1E5DD56A" w14:textId="240906C0" w:rsidR="54195DDC" w:rsidRDefault="54195DDC" w:rsidP="20823340">
      <w:pPr>
        <w:pStyle w:val="ListParagraph"/>
        <w:numPr>
          <w:ilvl w:val="0"/>
          <w:numId w:val="35"/>
        </w:numPr>
        <w:spacing w:line="360" w:lineRule="auto"/>
        <w:rPr>
          <w:rFonts w:eastAsiaTheme="minorEastAsia"/>
          <w:sz w:val="24"/>
          <w:szCs w:val="24"/>
        </w:rPr>
      </w:pPr>
      <w:r w:rsidRPr="20823340">
        <w:rPr>
          <w:rFonts w:ascii="Arial" w:eastAsia="Arial" w:hAnsi="Arial" w:cs="Arial"/>
          <w:sz w:val="24"/>
          <w:szCs w:val="24"/>
        </w:rPr>
        <w:t xml:space="preserve">Helen </w:t>
      </w:r>
      <w:proofErr w:type="spellStart"/>
      <w:r w:rsidRPr="20823340">
        <w:rPr>
          <w:rFonts w:ascii="Arial" w:eastAsia="Arial" w:hAnsi="Arial" w:cs="Arial"/>
          <w:sz w:val="24"/>
          <w:szCs w:val="24"/>
        </w:rPr>
        <w:t>Timbrell</w:t>
      </w:r>
      <w:proofErr w:type="spellEnd"/>
      <w:r w:rsidRPr="20823340">
        <w:rPr>
          <w:rFonts w:ascii="Arial" w:eastAsia="Arial" w:hAnsi="Arial" w:cs="Arial"/>
          <w:sz w:val="24"/>
          <w:szCs w:val="24"/>
        </w:rPr>
        <w:t>, Director of People</w:t>
      </w:r>
      <w:r w:rsidR="00465E1C">
        <w:rPr>
          <w:rFonts w:ascii="Arial" w:eastAsia="Arial" w:hAnsi="Arial" w:cs="Arial"/>
          <w:sz w:val="24"/>
          <w:szCs w:val="24"/>
        </w:rPr>
        <w:t xml:space="preserve"> and Organisational Development</w:t>
      </w:r>
    </w:p>
    <w:p w14:paraId="59C0C0B2" w14:textId="36773270" w:rsidR="54195DDC" w:rsidRDefault="54195DDC" w:rsidP="20823340">
      <w:pPr>
        <w:pStyle w:val="ListParagraph"/>
        <w:numPr>
          <w:ilvl w:val="0"/>
          <w:numId w:val="35"/>
        </w:numPr>
        <w:spacing w:line="360" w:lineRule="auto"/>
        <w:rPr>
          <w:rFonts w:eastAsiaTheme="minorEastAsia"/>
          <w:sz w:val="24"/>
          <w:szCs w:val="24"/>
        </w:rPr>
      </w:pPr>
      <w:r w:rsidRPr="20823340">
        <w:rPr>
          <w:rFonts w:ascii="Arial" w:eastAsia="Arial" w:hAnsi="Arial" w:cs="Arial"/>
          <w:sz w:val="24"/>
          <w:szCs w:val="24"/>
        </w:rPr>
        <w:t xml:space="preserve">Siobhan Corria, Head of </w:t>
      </w:r>
      <w:proofErr w:type="gramStart"/>
      <w:r w:rsidRPr="20823340">
        <w:rPr>
          <w:rFonts w:ascii="Arial" w:eastAsia="Arial" w:hAnsi="Arial" w:cs="Arial"/>
          <w:sz w:val="24"/>
          <w:szCs w:val="24"/>
        </w:rPr>
        <w:t>Diversity</w:t>
      </w:r>
      <w:proofErr w:type="gramEnd"/>
      <w:r w:rsidRPr="20823340">
        <w:rPr>
          <w:rFonts w:ascii="Arial" w:eastAsia="Arial" w:hAnsi="Arial" w:cs="Arial"/>
          <w:sz w:val="24"/>
          <w:szCs w:val="24"/>
        </w:rPr>
        <w:t xml:space="preserve"> and Inclusion</w:t>
      </w:r>
    </w:p>
    <w:p w14:paraId="6F5D7599" w14:textId="78559AED" w:rsidR="54195DDC" w:rsidRDefault="54195DDC" w:rsidP="20823340">
      <w:pPr>
        <w:pStyle w:val="ListParagraph"/>
        <w:numPr>
          <w:ilvl w:val="0"/>
          <w:numId w:val="35"/>
        </w:numPr>
        <w:spacing w:line="360" w:lineRule="auto"/>
        <w:rPr>
          <w:rFonts w:eastAsiaTheme="minorEastAsia"/>
          <w:sz w:val="24"/>
          <w:szCs w:val="24"/>
        </w:rPr>
      </w:pPr>
      <w:r w:rsidRPr="20823340">
        <w:rPr>
          <w:rFonts w:ascii="Arial" w:eastAsia="Arial" w:hAnsi="Arial" w:cs="Arial"/>
          <w:sz w:val="24"/>
          <w:szCs w:val="24"/>
        </w:rPr>
        <w:t>Alice Hockey, Senior Project Manager</w:t>
      </w:r>
    </w:p>
    <w:p w14:paraId="1F2F66AA" w14:textId="62381E59" w:rsidR="20823340" w:rsidRDefault="20823340" w:rsidP="20823340">
      <w:pPr>
        <w:spacing w:line="360" w:lineRule="auto"/>
        <w:rPr>
          <w:rFonts w:ascii="Arial" w:eastAsia="Arial" w:hAnsi="Arial" w:cs="Arial"/>
          <w:sz w:val="24"/>
          <w:szCs w:val="24"/>
        </w:rPr>
      </w:pPr>
    </w:p>
    <w:p w14:paraId="749B950B" w14:textId="17B1EA42" w:rsidR="54195DDC" w:rsidRDefault="54195DDC" w:rsidP="20823340">
      <w:pPr>
        <w:spacing w:line="360" w:lineRule="auto"/>
        <w:rPr>
          <w:rFonts w:ascii="Arial" w:eastAsia="Arial" w:hAnsi="Arial" w:cs="Arial"/>
          <w:b/>
          <w:bCs/>
          <w:sz w:val="24"/>
          <w:szCs w:val="24"/>
        </w:rPr>
      </w:pPr>
      <w:r w:rsidRPr="20823340">
        <w:rPr>
          <w:rFonts w:ascii="Arial" w:eastAsia="Arial" w:hAnsi="Arial" w:cs="Arial"/>
          <w:b/>
          <w:bCs/>
          <w:sz w:val="24"/>
          <w:szCs w:val="24"/>
        </w:rPr>
        <w:t>Diversity and Inclusion Action Group</w:t>
      </w:r>
    </w:p>
    <w:p w14:paraId="27180D76" w14:textId="71DDC7D8" w:rsidR="09046FB8" w:rsidRDefault="09046FB8" w:rsidP="00EF09B5">
      <w:pPr>
        <w:pStyle w:val="ListParagraph"/>
        <w:numPr>
          <w:ilvl w:val="0"/>
          <w:numId w:val="36"/>
        </w:numPr>
        <w:spacing w:line="360" w:lineRule="auto"/>
        <w:ind w:left="714" w:hanging="357"/>
        <w:rPr>
          <w:rFonts w:eastAsiaTheme="minorEastAsia"/>
          <w:sz w:val="24"/>
          <w:szCs w:val="24"/>
        </w:rPr>
      </w:pPr>
      <w:r w:rsidRPr="20823340">
        <w:rPr>
          <w:rFonts w:ascii="Arial" w:eastAsia="Arial" w:hAnsi="Arial" w:cs="Arial"/>
          <w:sz w:val="24"/>
          <w:szCs w:val="24"/>
        </w:rPr>
        <w:t>Ellen Miller, CEO</w:t>
      </w:r>
    </w:p>
    <w:p w14:paraId="3CAF6277" w14:textId="424CF2D0" w:rsidR="40DF2850" w:rsidRDefault="40DF2850" w:rsidP="00EF09B5">
      <w:pPr>
        <w:pStyle w:val="ListParagraph"/>
        <w:numPr>
          <w:ilvl w:val="0"/>
          <w:numId w:val="36"/>
        </w:numPr>
        <w:spacing w:line="360" w:lineRule="auto"/>
        <w:ind w:left="714" w:hanging="357"/>
        <w:rPr>
          <w:rFonts w:eastAsiaTheme="minorEastAsia"/>
          <w:sz w:val="24"/>
          <w:szCs w:val="24"/>
        </w:rPr>
      </w:pPr>
      <w:r w:rsidRPr="20823340">
        <w:rPr>
          <w:rFonts w:ascii="Arial" w:eastAsia="Arial" w:hAnsi="Arial" w:cs="Arial"/>
          <w:sz w:val="24"/>
          <w:szCs w:val="24"/>
        </w:rPr>
        <w:t>Kerry Jones, Employee Forum</w:t>
      </w:r>
    </w:p>
    <w:p w14:paraId="0132113F" w14:textId="55B49EFC" w:rsidR="40DF2850" w:rsidRDefault="40DF2850" w:rsidP="00EF09B5">
      <w:pPr>
        <w:pStyle w:val="ListParagraph"/>
        <w:numPr>
          <w:ilvl w:val="0"/>
          <w:numId w:val="36"/>
        </w:numPr>
        <w:spacing w:line="360" w:lineRule="auto"/>
        <w:ind w:left="714" w:hanging="357"/>
        <w:rPr>
          <w:rFonts w:eastAsiaTheme="minorEastAsia"/>
          <w:sz w:val="24"/>
          <w:szCs w:val="24"/>
        </w:rPr>
      </w:pPr>
      <w:r w:rsidRPr="20823340">
        <w:rPr>
          <w:rFonts w:ascii="Arial" w:eastAsia="Arial" w:hAnsi="Arial" w:cs="Arial"/>
          <w:sz w:val="24"/>
          <w:szCs w:val="24"/>
        </w:rPr>
        <w:t>Mo M</w:t>
      </w:r>
      <w:r w:rsidR="00EF09B5">
        <w:rPr>
          <w:rFonts w:ascii="Arial" w:eastAsia="Arial" w:hAnsi="Arial" w:cs="Arial"/>
          <w:sz w:val="24"/>
          <w:szCs w:val="24"/>
        </w:rPr>
        <w:t>cA</w:t>
      </w:r>
      <w:r w:rsidRPr="20823340">
        <w:rPr>
          <w:rFonts w:ascii="Arial" w:eastAsia="Arial" w:hAnsi="Arial" w:cs="Arial"/>
          <w:sz w:val="24"/>
          <w:szCs w:val="24"/>
        </w:rPr>
        <w:t>llister, Disability Inclusion Network</w:t>
      </w:r>
    </w:p>
    <w:p w14:paraId="765730FE" w14:textId="1D1D4D37" w:rsidR="40DF2850" w:rsidRDefault="40DF2850" w:rsidP="00EF09B5">
      <w:pPr>
        <w:pStyle w:val="ListParagraph"/>
        <w:numPr>
          <w:ilvl w:val="0"/>
          <w:numId w:val="36"/>
        </w:numPr>
        <w:spacing w:line="360" w:lineRule="auto"/>
        <w:ind w:left="714" w:hanging="357"/>
        <w:rPr>
          <w:rFonts w:eastAsiaTheme="minorEastAsia"/>
          <w:sz w:val="24"/>
          <w:szCs w:val="24"/>
        </w:rPr>
      </w:pPr>
      <w:r w:rsidRPr="20823340">
        <w:rPr>
          <w:rFonts w:ascii="Arial" w:eastAsia="Arial" w:hAnsi="Arial" w:cs="Arial"/>
          <w:sz w:val="24"/>
          <w:szCs w:val="24"/>
        </w:rPr>
        <w:t xml:space="preserve">Tracy </w:t>
      </w:r>
      <w:r w:rsidRPr="20823340">
        <w:rPr>
          <w:rFonts w:ascii="Arial" w:eastAsia="Arial" w:hAnsi="Arial" w:cs="Arial"/>
          <w:color w:val="262626" w:themeColor="text1" w:themeTint="D9"/>
          <w:sz w:val="24"/>
          <w:szCs w:val="24"/>
        </w:rPr>
        <w:t>Toussaint, Race Equity Network</w:t>
      </w:r>
    </w:p>
    <w:p w14:paraId="6A7168E3" w14:textId="30F83108" w:rsidR="40DF2850" w:rsidRDefault="40DF2850" w:rsidP="00EF09B5">
      <w:pPr>
        <w:pStyle w:val="ListParagraph"/>
        <w:numPr>
          <w:ilvl w:val="0"/>
          <w:numId w:val="36"/>
        </w:numPr>
        <w:spacing w:line="360" w:lineRule="auto"/>
        <w:ind w:left="714" w:hanging="357"/>
        <w:rPr>
          <w:rFonts w:eastAsiaTheme="minorEastAsia"/>
          <w:color w:val="262626" w:themeColor="text1" w:themeTint="D9"/>
          <w:sz w:val="24"/>
          <w:szCs w:val="24"/>
        </w:rPr>
      </w:pPr>
      <w:r w:rsidRPr="20823340">
        <w:rPr>
          <w:rFonts w:ascii="Arial" w:eastAsia="Arial" w:hAnsi="Arial" w:cs="Arial"/>
          <w:color w:val="262626" w:themeColor="text1" w:themeTint="D9"/>
          <w:sz w:val="24"/>
          <w:szCs w:val="24"/>
        </w:rPr>
        <w:t>Alaska Bailey, Race Equity Network</w:t>
      </w:r>
    </w:p>
    <w:p w14:paraId="122B9E85" w14:textId="73B9EED7" w:rsidR="40DF2850" w:rsidRDefault="40DF2850" w:rsidP="00EF09B5">
      <w:pPr>
        <w:pStyle w:val="ListParagraph"/>
        <w:numPr>
          <w:ilvl w:val="0"/>
          <w:numId w:val="36"/>
        </w:numPr>
        <w:spacing w:line="360" w:lineRule="auto"/>
        <w:ind w:left="714" w:hanging="357"/>
        <w:rPr>
          <w:rFonts w:eastAsiaTheme="minorEastAsia"/>
          <w:color w:val="262626" w:themeColor="text1" w:themeTint="D9"/>
          <w:sz w:val="24"/>
          <w:szCs w:val="24"/>
        </w:rPr>
      </w:pPr>
      <w:r w:rsidRPr="20823340">
        <w:rPr>
          <w:rFonts w:ascii="Arial" w:eastAsia="Arial" w:hAnsi="Arial" w:cs="Arial"/>
          <w:color w:val="262626" w:themeColor="text1" w:themeTint="D9"/>
          <w:sz w:val="24"/>
          <w:szCs w:val="24"/>
        </w:rPr>
        <w:t>Erin Elkins, LGBTQ+ Equality Network</w:t>
      </w:r>
    </w:p>
    <w:p w14:paraId="2214489A" w14:textId="64446085" w:rsidR="40DF2850" w:rsidRDefault="40DF2850" w:rsidP="00EF09B5">
      <w:pPr>
        <w:pStyle w:val="ListParagraph"/>
        <w:numPr>
          <w:ilvl w:val="0"/>
          <w:numId w:val="36"/>
        </w:numPr>
        <w:spacing w:line="360" w:lineRule="auto"/>
        <w:ind w:left="714" w:hanging="357"/>
        <w:rPr>
          <w:rFonts w:eastAsiaTheme="minorEastAsia"/>
          <w:color w:val="262626" w:themeColor="text1" w:themeTint="D9"/>
          <w:sz w:val="24"/>
          <w:szCs w:val="24"/>
        </w:rPr>
      </w:pPr>
      <w:r w:rsidRPr="20823340">
        <w:rPr>
          <w:rFonts w:ascii="Arial" w:eastAsia="Arial" w:hAnsi="Arial" w:cs="Arial"/>
          <w:color w:val="262626" w:themeColor="text1" w:themeTint="D9"/>
          <w:sz w:val="24"/>
          <w:szCs w:val="24"/>
        </w:rPr>
        <w:t xml:space="preserve">Devon </w:t>
      </w:r>
      <w:proofErr w:type="spellStart"/>
      <w:r w:rsidRPr="20823340">
        <w:rPr>
          <w:rFonts w:ascii="Arial" w:eastAsia="Arial" w:hAnsi="Arial" w:cs="Arial"/>
          <w:sz w:val="24"/>
          <w:szCs w:val="24"/>
        </w:rPr>
        <w:t>Doeiub</w:t>
      </w:r>
      <w:proofErr w:type="spellEnd"/>
      <w:r w:rsidR="6501D120" w:rsidRPr="20823340">
        <w:rPr>
          <w:rFonts w:ascii="Arial" w:eastAsia="Arial" w:hAnsi="Arial" w:cs="Arial"/>
          <w:sz w:val="24"/>
          <w:szCs w:val="24"/>
        </w:rPr>
        <w:t xml:space="preserve">, </w:t>
      </w:r>
      <w:r w:rsidR="6501D120" w:rsidRPr="20823340">
        <w:rPr>
          <w:rFonts w:ascii="Arial" w:eastAsia="Arial" w:hAnsi="Arial" w:cs="Arial"/>
          <w:color w:val="262626" w:themeColor="text1" w:themeTint="D9"/>
          <w:sz w:val="24"/>
          <w:szCs w:val="24"/>
        </w:rPr>
        <w:t>LGBTQ+ Equality Network</w:t>
      </w:r>
    </w:p>
    <w:p w14:paraId="26A86816" w14:textId="684FC852" w:rsidR="09046FB8" w:rsidRDefault="09046FB8" w:rsidP="00EF09B5">
      <w:pPr>
        <w:pStyle w:val="ListParagraph"/>
        <w:numPr>
          <w:ilvl w:val="0"/>
          <w:numId w:val="36"/>
        </w:numPr>
        <w:spacing w:line="360" w:lineRule="auto"/>
        <w:ind w:left="714" w:hanging="357"/>
        <w:rPr>
          <w:rFonts w:eastAsiaTheme="minorEastAsia"/>
          <w:sz w:val="24"/>
          <w:szCs w:val="24"/>
        </w:rPr>
      </w:pPr>
      <w:r w:rsidRPr="20823340">
        <w:rPr>
          <w:rFonts w:ascii="Arial" w:eastAsia="Arial" w:hAnsi="Arial" w:cs="Arial"/>
          <w:sz w:val="24"/>
          <w:szCs w:val="24"/>
        </w:rPr>
        <w:t>Helen Saxon Jones, Involvement and Volunteering Officer</w:t>
      </w:r>
    </w:p>
    <w:p w14:paraId="49377BDE" w14:textId="34888BB9" w:rsidR="09046FB8" w:rsidRDefault="09046FB8" w:rsidP="00EF09B5">
      <w:pPr>
        <w:pStyle w:val="ListParagraph"/>
        <w:numPr>
          <w:ilvl w:val="0"/>
          <w:numId w:val="36"/>
        </w:numPr>
        <w:spacing w:line="360" w:lineRule="auto"/>
        <w:ind w:left="714" w:hanging="357"/>
        <w:rPr>
          <w:rFonts w:eastAsiaTheme="minorEastAsia"/>
          <w:sz w:val="24"/>
          <w:szCs w:val="24"/>
        </w:rPr>
      </w:pPr>
      <w:r w:rsidRPr="20823340">
        <w:rPr>
          <w:rFonts w:ascii="Arial" w:eastAsia="Arial" w:hAnsi="Arial" w:cs="Arial"/>
          <w:sz w:val="24"/>
          <w:szCs w:val="24"/>
        </w:rPr>
        <w:t xml:space="preserve">Yash </w:t>
      </w:r>
      <w:proofErr w:type="spellStart"/>
      <w:r w:rsidRPr="20823340">
        <w:rPr>
          <w:rFonts w:ascii="Arial" w:eastAsia="Arial" w:hAnsi="Arial" w:cs="Arial"/>
          <w:sz w:val="24"/>
          <w:szCs w:val="24"/>
        </w:rPr>
        <w:t>Puri</w:t>
      </w:r>
      <w:proofErr w:type="spellEnd"/>
      <w:r w:rsidRPr="20823340">
        <w:rPr>
          <w:rFonts w:ascii="Arial" w:eastAsia="Arial" w:hAnsi="Arial" w:cs="Arial"/>
          <w:sz w:val="24"/>
          <w:szCs w:val="24"/>
        </w:rPr>
        <w:t>, Organisational Development Partner</w:t>
      </w:r>
    </w:p>
    <w:p w14:paraId="64A7E368" w14:textId="00776B6A" w:rsidR="4DFA81D5" w:rsidRDefault="4DFA81D5" w:rsidP="00EF09B5">
      <w:pPr>
        <w:pStyle w:val="ListParagraph"/>
        <w:numPr>
          <w:ilvl w:val="0"/>
          <w:numId w:val="36"/>
        </w:numPr>
        <w:spacing w:line="360" w:lineRule="auto"/>
        <w:ind w:left="714" w:hanging="357"/>
        <w:rPr>
          <w:rFonts w:eastAsiaTheme="minorEastAsia"/>
          <w:sz w:val="24"/>
          <w:szCs w:val="24"/>
        </w:rPr>
      </w:pPr>
      <w:r w:rsidRPr="20823340">
        <w:rPr>
          <w:rFonts w:ascii="Arial" w:eastAsia="Arial" w:hAnsi="Arial" w:cs="Arial"/>
          <w:sz w:val="24"/>
          <w:szCs w:val="24"/>
        </w:rPr>
        <w:t>Katie Mosses, Senior New Business Manager</w:t>
      </w:r>
    </w:p>
    <w:p w14:paraId="17F85FDC" w14:textId="6A0ABD4E" w:rsidR="4DFA81D5" w:rsidRDefault="4DFA81D5" w:rsidP="00EF09B5">
      <w:pPr>
        <w:pStyle w:val="ListParagraph"/>
        <w:numPr>
          <w:ilvl w:val="0"/>
          <w:numId w:val="36"/>
        </w:numPr>
        <w:spacing w:line="360" w:lineRule="auto"/>
        <w:ind w:left="714" w:hanging="357"/>
        <w:rPr>
          <w:rFonts w:eastAsiaTheme="minorEastAsia"/>
          <w:sz w:val="24"/>
          <w:szCs w:val="24"/>
        </w:rPr>
      </w:pPr>
      <w:r w:rsidRPr="20823340">
        <w:rPr>
          <w:rFonts w:ascii="Arial" w:eastAsia="Arial" w:hAnsi="Arial" w:cs="Arial"/>
          <w:sz w:val="24"/>
          <w:szCs w:val="24"/>
        </w:rPr>
        <w:t>Paul Melhuish, Media Manager (News and Campaigns)</w:t>
      </w:r>
    </w:p>
    <w:p w14:paraId="6D2F1FB4" w14:textId="712E860C" w:rsidR="4DFA81D5" w:rsidRDefault="4DFA81D5" w:rsidP="00EF09B5">
      <w:pPr>
        <w:pStyle w:val="ListParagraph"/>
        <w:numPr>
          <w:ilvl w:val="0"/>
          <w:numId w:val="36"/>
        </w:numPr>
        <w:spacing w:line="360" w:lineRule="auto"/>
        <w:ind w:left="714" w:hanging="357"/>
        <w:rPr>
          <w:rFonts w:eastAsiaTheme="minorEastAsia"/>
          <w:sz w:val="24"/>
          <w:szCs w:val="24"/>
        </w:rPr>
      </w:pPr>
      <w:r w:rsidRPr="20823340">
        <w:rPr>
          <w:rFonts w:ascii="Arial" w:eastAsia="Arial" w:hAnsi="Arial" w:cs="Arial"/>
          <w:sz w:val="24"/>
          <w:szCs w:val="24"/>
        </w:rPr>
        <w:t>Asmitha Maharaj, Digital Manager</w:t>
      </w:r>
    </w:p>
    <w:p w14:paraId="4A68A973" w14:textId="608708AF" w:rsidR="4DFA81D5" w:rsidRDefault="4DFA81D5" w:rsidP="00EF09B5">
      <w:pPr>
        <w:pStyle w:val="ListParagraph"/>
        <w:numPr>
          <w:ilvl w:val="0"/>
          <w:numId w:val="36"/>
        </w:numPr>
        <w:spacing w:line="360" w:lineRule="auto"/>
        <w:ind w:left="714" w:hanging="357"/>
        <w:rPr>
          <w:rFonts w:eastAsiaTheme="minorEastAsia"/>
          <w:sz w:val="24"/>
          <w:szCs w:val="24"/>
        </w:rPr>
      </w:pPr>
      <w:r w:rsidRPr="20823340">
        <w:rPr>
          <w:rFonts w:ascii="Arial" w:eastAsia="Arial" w:hAnsi="Arial" w:cs="Arial"/>
          <w:sz w:val="24"/>
          <w:szCs w:val="24"/>
        </w:rPr>
        <w:t xml:space="preserve">Svetlana </w:t>
      </w:r>
      <w:proofErr w:type="spellStart"/>
      <w:r w:rsidRPr="20823340">
        <w:rPr>
          <w:rFonts w:ascii="Arial" w:eastAsia="Arial" w:hAnsi="Arial" w:cs="Arial"/>
          <w:sz w:val="24"/>
          <w:szCs w:val="24"/>
        </w:rPr>
        <w:t>Burkova</w:t>
      </w:r>
      <w:proofErr w:type="spellEnd"/>
      <w:r w:rsidRPr="20823340">
        <w:rPr>
          <w:rFonts w:ascii="Arial" w:eastAsia="Arial" w:hAnsi="Arial" w:cs="Arial"/>
          <w:sz w:val="24"/>
          <w:szCs w:val="24"/>
        </w:rPr>
        <w:t>, Directorate Business Manager</w:t>
      </w:r>
    </w:p>
    <w:p w14:paraId="3BBB0785" w14:textId="08E5D3B0" w:rsidR="4DFA81D5" w:rsidRDefault="4DFA81D5" w:rsidP="00EF09B5">
      <w:pPr>
        <w:pStyle w:val="ListParagraph"/>
        <w:numPr>
          <w:ilvl w:val="0"/>
          <w:numId w:val="36"/>
        </w:numPr>
        <w:spacing w:line="360" w:lineRule="auto"/>
        <w:ind w:left="714" w:hanging="357"/>
        <w:rPr>
          <w:rFonts w:eastAsiaTheme="minorEastAsia"/>
          <w:sz w:val="24"/>
          <w:szCs w:val="24"/>
        </w:rPr>
      </w:pPr>
      <w:r w:rsidRPr="20823340">
        <w:rPr>
          <w:rFonts w:ascii="Arial" w:eastAsia="Arial" w:hAnsi="Arial" w:cs="Arial"/>
          <w:sz w:val="24"/>
          <w:szCs w:val="24"/>
        </w:rPr>
        <w:t>Maria Glover, Project Manager</w:t>
      </w:r>
    </w:p>
    <w:p w14:paraId="0EBEEEE1" w14:textId="205A8349" w:rsidR="4DFA81D5" w:rsidRDefault="4DFA81D5" w:rsidP="00EF09B5">
      <w:pPr>
        <w:pStyle w:val="ListParagraph"/>
        <w:numPr>
          <w:ilvl w:val="0"/>
          <w:numId w:val="36"/>
        </w:numPr>
        <w:spacing w:line="360" w:lineRule="auto"/>
        <w:ind w:left="714" w:hanging="357"/>
        <w:rPr>
          <w:rFonts w:eastAsiaTheme="minorEastAsia"/>
          <w:sz w:val="24"/>
          <w:szCs w:val="24"/>
        </w:rPr>
      </w:pPr>
      <w:r w:rsidRPr="20823340">
        <w:rPr>
          <w:rFonts w:ascii="Arial" w:eastAsia="Arial" w:hAnsi="Arial" w:cs="Arial"/>
          <w:sz w:val="24"/>
          <w:szCs w:val="24"/>
        </w:rPr>
        <w:t>Shereen Sabbah, Research Programme Manager</w:t>
      </w:r>
    </w:p>
    <w:p w14:paraId="6AA0B5F2" w14:textId="7ED366D9" w:rsidR="4DFA81D5" w:rsidRDefault="4DFA81D5" w:rsidP="00EF09B5">
      <w:pPr>
        <w:pStyle w:val="ListParagraph"/>
        <w:numPr>
          <w:ilvl w:val="0"/>
          <w:numId w:val="36"/>
        </w:numPr>
        <w:spacing w:line="360" w:lineRule="auto"/>
        <w:ind w:left="714" w:hanging="357"/>
        <w:rPr>
          <w:rFonts w:eastAsiaTheme="minorEastAsia"/>
          <w:sz w:val="24"/>
          <w:szCs w:val="24"/>
        </w:rPr>
      </w:pPr>
      <w:r w:rsidRPr="20823340">
        <w:rPr>
          <w:rFonts w:ascii="Arial" w:eastAsia="Arial" w:hAnsi="Arial" w:cs="Arial"/>
          <w:sz w:val="24"/>
          <w:szCs w:val="24"/>
        </w:rPr>
        <w:t>Ailar Hashemzadeh, Public Affairs Manager</w:t>
      </w:r>
    </w:p>
    <w:p w14:paraId="1C2ADD64" w14:textId="37BE22A1" w:rsidR="4DFA81D5" w:rsidRDefault="4DFA81D5" w:rsidP="00EF09B5">
      <w:pPr>
        <w:pStyle w:val="ListParagraph"/>
        <w:numPr>
          <w:ilvl w:val="0"/>
          <w:numId w:val="36"/>
        </w:numPr>
        <w:spacing w:line="360" w:lineRule="auto"/>
        <w:ind w:left="714" w:hanging="357"/>
        <w:rPr>
          <w:rFonts w:eastAsiaTheme="minorEastAsia"/>
          <w:sz w:val="24"/>
          <w:szCs w:val="24"/>
        </w:rPr>
      </w:pPr>
      <w:r w:rsidRPr="20823340">
        <w:rPr>
          <w:rFonts w:ascii="Arial" w:eastAsia="Arial" w:hAnsi="Arial" w:cs="Arial"/>
          <w:sz w:val="24"/>
          <w:szCs w:val="24"/>
        </w:rPr>
        <w:t>Emma Perry, Directorate Business Manager</w:t>
      </w:r>
    </w:p>
    <w:p w14:paraId="714A0B3D" w14:textId="77777777" w:rsidR="00EF09B5" w:rsidRDefault="00EF09B5" w:rsidP="20823340">
      <w:pPr>
        <w:spacing w:line="360" w:lineRule="auto"/>
        <w:rPr>
          <w:rFonts w:ascii="Arial" w:eastAsia="Arial" w:hAnsi="Arial" w:cs="Arial"/>
          <w:b/>
          <w:bCs/>
          <w:sz w:val="24"/>
          <w:szCs w:val="24"/>
        </w:rPr>
      </w:pPr>
    </w:p>
    <w:p w14:paraId="33DDE42C" w14:textId="540F7D62" w:rsidR="207A87AD" w:rsidRDefault="207A87AD" w:rsidP="20823340">
      <w:pPr>
        <w:spacing w:line="360" w:lineRule="auto"/>
        <w:rPr>
          <w:rFonts w:ascii="Arial" w:eastAsia="Arial" w:hAnsi="Arial" w:cs="Arial"/>
          <w:b/>
          <w:bCs/>
          <w:sz w:val="24"/>
          <w:szCs w:val="24"/>
        </w:rPr>
      </w:pPr>
      <w:r w:rsidRPr="20823340">
        <w:rPr>
          <w:rFonts w:ascii="Arial" w:eastAsia="Arial" w:hAnsi="Arial" w:cs="Arial"/>
          <w:b/>
          <w:bCs/>
          <w:sz w:val="24"/>
          <w:szCs w:val="24"/>
        </w:rPr>
        <w:lastRenderedPageBreak/>
        <w:t>Groups that were engaged</w:t>
      </w:r>
    </w:p>
    <w:p w14:paraId="12560387" w14:textId="007CDAAE" w:rsidR="207A87AD" w:rsidRDefault="207A87AD" w:rsidP="00764EA9">
      <w:pPr>
        <w:pStyle w:val="ListParagraph"/>
        <w:numPr>
          <w:ilvl w:val="0"/>
          <w:numId w:val="37"/>
        </w:numPr>
        <w:spacing w:line="360" w:lineRule="auto"/>
        <w:ind w:left="714" w:hanging="357"/>
        <w:rPr>
          <w:rFonts w:eastAsiaTheme="minorEastAsia"/>
          <w:sz w:val="24"/>
          <w:szCs w:val="24"/>
        </w:rPr>
      </w:pPr>
      <w:r w:rsidRPr="20823340">
        <w:rPr>
          <w:rFonts w:ascii="Arial" w:eastAsia="Arial" w:hAnsi="Arial" w:cs="Arial"/>
          <w:sz w:val="24"/>
          <w:szCs w:val="24"/>
        </w:rPr>
        <w:t>Trustees</w:t>
      </w:r>
    </w:p>
    <w:p w14:paraId="1EE46DEA" w14:textId="0295280B" w:rsidR="207A87AD" w:rsidRDefault="207A87AD" w:rsidP="00764EA9">
      <w:pPr>
        <w:pStyle w:val="ListParagraph"/>
        <w:numPr>
          <w:ilvl w:val="0"/>
          <w:numId w:val="37"/>
        </w:numPr>
        <w:spacing w:line="360" w:lineRule="auto"/>
        <w:ind w:left="714" w:hanging="357"/>
        <w:rPr>
          <w:rFonts w:eastAsiaTheme="minorEastAsia"/>
          <w:sz w:val="24"/>
          <w:szCs w:val="24"/>
        </w:rPr>
      </w:pPr>
      <w:r w:rsidRPr="20823340">
        <w:rPr>
          <w:rFonts w:ascii="Arial" w:eastAsia="Arial" w:hAnsi="Arial" w:cs="Arial"/>
          <w:sz w:val="24"/>
          <w:szCs w:val="24"/>
        </w:rPr>
        <w:t>Staff</w:t>
      </w:r>
    </w:p>
    <w:p w14:paraId="0DFA733E" w14:textId="1976362E" w:rsidR="207A87AD" w:rsidRDefault="207A87AD" w:rsidP="00764EA9">
      <w:pPr>
        <w:pStyle w:val="ListParagraph"/>
        <w:numPr>
          <w:ilvl w:val="0"/>
          <w:numId w:val="37"/>
        </w:numPr>
        <w:spacing w:line="360" w:lineRule="auto"/>
        <w:ind w:left="714" w:hanging="357"/>
        <w:rPr>
          <w:rFonts w:eastAsiaTheme="minorEastAsia"/>
          <w:sz w:val="24"/>
          <w:szCs w:val="24"/>
        </w:rPr>
      </w:pPr>
      <w:r w:rsidRPr="20823340">
        <w:rPr>
          <w:rFonts w:ascii="Arial" w:eastAsia="Arial" w:hAnsi="Arial" w:cs="Arial"/>
          <w:sz w:val="24"/>
          <w:szCs w:val="24"/>
        </w:rPr>
        <w:t>Volunteer Engagement Groups</w:t>
      </w:r>
    </w:p>
    <w:p w14:paraId="581E8A12" w14:textId="473FC152" w:rsidR="207A87AD" w:rsidRDefault="207A87AD" w:rsidP="00764EA9">
      <w:pPr>
        <w:pStyle w:val="ListParagraph"/>
        <w:numPr>
          <w:ilvl w:val="0"/>
          <w:numId w:val="37"/>
        </w:numPr>
        <w:spacing w:line="360" w:lineRule="auto"/>
        <w:ind w:left="714" w:hanging="357"/>
        <w:rPr>
          <w:rFonts w:eastAsiaTheme="minorEastAsia"/>
          <w:sz w:val="24"/>
          <w:szCs w:val="24"/>
        </w:rPr>
      </w:pPr>
      <w:r w:rsidRPr="20823340">
        <w:rPr>
          <w:rFonts w:ascii="Arial" w:eastAsia="Arial" w:hAnsi="Arial" w:cs="Arial"/>
          <w:sz w:val="24"/>
          <w:szCs w:val="24"/>
        </w:rPr>
        <w:t>People Insight Partners</w:t>
      </w:r>
    </w:p>
    <w:p w14:paraId="4D0B8F92" w14:textId="5EA46305" w:rsidR="207A87AD" w:rsidRDefault="207A87AD" w:rsidP="00764EA9">
      <w:pPr>
        <w:pStyle w:val="ListParagraph"/>
        <w:numPr>
          <w:ilvl w:val="0"/>
          <w:numId w:val="37"/>
        </w:numPr>
        <w:spacing w:line="360" w:lineRule="auto"/>
        <w:rPr>
          <w:rFonts w:eastAsiaTheme="minorEastAsia"/>
          <w:sz w:val="24"/>
          <w:szCs w:val="24"/>
        </w:rPr>
      </w:pPr>
      <w:r w:rsidRPr="20823340">
        <w:rPr>
          <w:rFonts w:ascii="Arial" w:eastAsia="Arial" w:hAnsi="Arial" w:cs="Arial"/>
          <w:sz w:val="24"/>
          <w:szCs w:val="24"/>
        </w:rPr>
        <w:t>Young People’s Group</w:t>
      </w:r>
    </w:p>
    <w:p w14:paraId="7A7843B0" w14:textId="5C70EE91" w:rsidR="207A87AD" w:rsidRDefault="207A87AD" w:rsidP="00764EA9">
      <w:pPr>
        <w:pStyle w:val="ListParagraph"/>
        <w:numPr>
          <w:ilvl w:val="0"/>
          <w:numId w:val="37"/>
        </w:numPr>
        <w:spacing w:line="360" w:lineRule="auto"/>
        <w:rPr>
          <w:rFonts w:eastAsiaTheme="minorEastAsia"/>
          <w:sz w:val="24"/>
          <w:szCs w:val="24"/>
        </w:rPr>
      </w:pPr>
      <w:r w:rsidRPr="20823340">
        <w:rPr>
          <w:rFonts w:ascii="Arial" w:eastAsia="Arial" w:hAnsi="Arial" w:cs="Arial"/>
          <w:sz w:val="24"/>
          <w:szCs w:val="24"/>
        </w:rPr>
        <w:t>Employee Forum</w:t>
      </w:r>
    </w:p>
    <w:p w14:paraId="437A170D" w14:textId="72E5EE67" w:rsidR="063390AA" w:rsidRDefault="063390AA" w:rsidP="00764EA9">
      <w:pPr>
        <w:pStyle w:val="ListParagraph"/>
        <w:numPr>
          <w:ilvl w:val="0"/>
          <w:numId w:val="37"/>
        </w:numPr>
        <w:spacing w:line="360" w:lineRule="auto"/>
        <w:rPr>
          <w:rFonts w:eastAsiaTheme="minorEastAsia"/>
          <w:sz w:val="24"/>
          <w:szCs w:val="24"/>
        </w:rPr>
      </w:pPr>
      <w:r w:rsidRPr="20823340">
        <w:rPr>
          <w:rFonts w:ascii="Arial" w:eastAsia="Arial" w:hAnsi="Arial" w:cs="Arial"/>
          <w:sz w:val="24"/>
          <w:szCs w:val="24"/>
        </w:rPr>
        <w:t>Disability Inclusion Network</w:t>
      </w:r>
    </w:p>
    <w:p w14:paraId="2F282524" w14:textId="2410DD43" w:rsidR="063390AA" w:rsidRDefault="063390AA" w:rsidP="00764EA9">
      <w:pPr>
        <w:pStyle w:val="ListParagraph"/>
        <w:numPr>
          <w:ilvl w:val="0"/>
          <w:numId w:val="37"/>
        </w:numPr>
        <w:spacing w:line="360" w:lineRule="auto"/>
        <w:rPr>
          <w:rFonts w:eastAsiaTheme="minorEastAsia"/>
          <w:color w:val="262626" w:themeColor="text1" w:themeTint="D9"/>
          <w:sz w:val="24"/>
          <w:szCs w:val="24"/>
        </w:rPr>
      </w:pPr>
      <w:r w:rsidRPr="20823340">
        <w:rPr>
          <w:rFonts w:ascii="Arial" w:eastAsia="Arial" w:hAnsi="Arial" w:cs="Arial"/>
          <w:color w:val="262626" w:themeColor="text1" w:themeTint="D9"/>
          <w:sz w:val="24"/>
          <w:szCs w:val="24"/>
        </w:rPr>
        <w:t>Race Equity Network</w:t>
      </w:r>
    </w:p>
    <w:p w14:paraId="68BD822F" w14:textId="661F293C" w:rsidR="063390AA" w:rsidRDefault="063390AA" w:rsidP="00764EA9">
      <w:pPr>
        <w:pStyle w:val="ListParagraph"/>
        <w:numPr>
          <w:ilvl w:val="0"/>
          <w:numId w:val="37"/>
        </w:numPr>
        <w:spacing w:line="360" w:lineRule="auto"/>
        <w:rPr>
          <w:rFonts w:eastAsiaTheme="minorEastAsia"/>
          <w:color w:val="262626" w:themeColor="text1" w:themeTint="D9"/>
          <w:sz w:val="24"/>
          <w:szCs w:val="24"/>
        </w:rPr>
      </w:pPr>
      <w:r w:rsidRPr="20823340">
        <w:rPr>
          <w:rFonts w:ascii="Arial" w:eastAsia="Arial" w:hAnsi="Arial" w:cs="Arial"/>
          <w:color w:val="262626" w:themeColor="text1" w:themeTint="D9"/>
          <w:sz w:val="24"/>
          <w:szCs w:val="24"/>
        </w:rPr>
        <w:t>LGBTQ+ Equality Network</w:t>
      </w:r>
    </w:p>
    <w:p w14:paraId="5729C151" w14:textId="599C11E9" w:rsidR="001B4961" w:rsidRDefault="001B4961" w:rsidP="20823340">
      <w:pPr>
        <w:spacing w:line="360" w:lineRule="auto"/>
        <w:rPr>
          <w:rFonts w:ascii="Arial" w:eastAsia="Arial" w:hAnsi="Arial" w:cs="Arial"/>
          <w:sz w:val="24"/>
          <w:szCs w:val="24"/>
        </w:rPr>
      </w:pPr>
    </w:p>
    <w:sectPr w:rsidR="001B4961">
      <w:headerReference w:type="default" r:id="rId20"/>
      <w:footerReference w:type="defaul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B1267" w14:textId="77777777" w:rsidR="008760A1" w:rsidRDefault="008760A1" w:rsidP="008760A1">
      <w:pPr>
        <w:spacing w:after="0" w:line="240" w:lineRule="auto"/>
      </w:pPr>
      <w:r>
        <w:separator/>
      </w:r>
    </w:p>
  </w:endnote>
  <w:endnote w:type="continuationSeparator" w:id="0">
    <w:p w14:paraId="71A6C658" w14:textId="77777777" w:rsidR="008760A1" w:rsidRDefault="008760A1" w:rsidP="008760A1">
      <w:pPr>
        <w:spacing w:after="0" w:line="240" w:lineRule="auto"/>
      </w:pPr>
      <w:r>
        <w:continuationSeparator/>
      </w:r>
    </w:p>
  </w:endnote>
  <w:endnote w:type="continuationNotice" w:id="1">
    <w:p w14:paraId="38041E95" w14:textId="77777777" w:rsidR="008760A1" w:rsidRDefault="008760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20823340" w14:paraId="3299D126" w14:textId="77777777" w:rsidTr="20823340">
      <w:tc>
        <w:tcPr>
          <w:tcW w:w="4650" w:type="dxa"/>
        </w:tcPr>
        <w:p w14:paraId="5EB7BD79" w14:textId="0B0E0BCF" w:rsidR="20823340" w:rsidRDefault="20823340" w:rsidP="20823340">
          <w:pPr>
            <w:pStyle w:val="Header"/>
            <w:ind w:left="-115"/>
          </w:pPr>
        </w:p>
      </w:tc>
      <w:tc>
        <w:tcPr>
          <w:tcW w:w="4650" w:type="dxa"/>
        </w:tcPr>
        <w:p w14:paraId="124077A3" w14:textId="208531E8" w:rsidR="20823340" w:rsidRDefault="20823340" w:rsidP="20823340">
          <w:pPr>
            <w:pStyle w:val="Header"/>
            <w:jc w:val="center"/>
          </w:pPr>
          <w:r>
            <w:fldChar w:fldCharType="begin"/>
          </w:r>
          <w:r>
            <w:instrText>PAGE</w:instrText>
          </w:r>
          <w:r>
            <w:fldChar w:fldCharType="separate"/>
          </w:r>
          <w:r w:rsidR="008760A1">
            <w:rPr>
              <w:noProof/>
            </w:rPr>
            <w:t>1</w:t>
          </w:r>
          <w:r>
            <w:fldChar w:fldCharType="end"/>
          </w:r>
          <w:r>
            <w:t xml:space="preserve"> of </w:t>
          </w:r>
          <w:r>
            <w:fldChar w:fldCharType="begin"/>
          </w:r>
          <w:r>
            <w:instrText>NUMPAGES</w:instrText>
          </w:r>
          <w:r>
            <w:fldChar w:fldCharType="separate"/>
          </w:r>
          <w:r w:rsidR="008760A1">
            <w:rPr>
              <w:noProof/>
            </w:rPr>
            <w:t>3</w:t>
          </w:r>
          <w:r>
            <w:fldChar w:fldCharType="end"/>
          </w:r>
        </w:p>
      </w:tc>
      <w:tc>
        <w:tcPr>
          <w:tcW w:w="4650" w:type="dxa"/>
        </w:tcPr>
        <w:p w14:paraId="3A979DF2" w14:textId="373656E9" w:rsidR="20823340" w:rsidRDefault="20823340" w:rsidP="20823340">
          <w:pPr>
            <w:pStyle w:val="Header"/>
            <w:ind w:right="-115"/>
            <w:jc w:val="right"/>
          </w:pPr>
        </w:p>
      </w:tc>
    </w:tr>
  </w:tbl>
  <w:p w14:paraId="1B0EB475" w14:textId="46A8A0EC" w:rsidR="008760A1" w:rsidRDefault="00876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B1FE5" w14:textId="77777777" w:rsidR="008760A1" w:rsidRDefault="008760A1" w:rsidP="008760A1">
      <w:pPr>
        <w:spacing w:after="0" w:line="240" w:lineRule="auto"/>
      </w:pPr>
      <w:r>
        <w:separator/>
      </w:r>
    </w:p>
  </w:footnote>
  <w:footnote w:type="continuationSeparator" w:id="0">
    <w:p w14:paraId="5DFFC5C1" w14:textId="77777777" w:rsidR="008760A1" w:rsidRDefault="008760A1" w:rsidP="008760A1">
      <w:pPr>
        <w:spacing w:after="0" w:line="240" w:lineRule="auto"/>
      </w:pPr>
      <w:r>
        <w:continuationSeparator/>
      </w:r>
    </w:p>
  </w:footnote>
  <w:footnote w:type="continuationNotice" w:id="1">
    <w:p w14:paraId="2245CE7F" w14:textId="77777777" w:rsidR="008760A1" w:rsidRDefault="008760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20823340" w14:paraId="5EDD3364" w14:textId="77777777" w:rsidTr="20823340">
      <w:tc>
        <w:tcPr>
          <w:tcW w:w="4650" w:type="dxa"/>
        </w:tcPr>
        <w:p w14:paraId="2F80A4A5" w14:textId="533AB345" w:rsidR="20823340" w:rsidRDefault="20823340" w:rsidP="20823340">
          <w:pPr>
            <w:pStyle w:val="Header"/>
            <w:ind w:left="-115"/>
          </w:pPr>
        </w:p>
      </w:tc>
      <w:tc>
        <w:tcPr>
          <w:tcW w:w="4650" w:type="dxa"/>
        </w:tcPr>
        <w:p w14:paraId="451226E6" w14:textId="4EC2B6DE" w:rsidR="20823340" w:rsidRDefault="20823340" w:rsidP="20823340">
          <w:pPr>
            <w:pStyle w:val="Header"/>
            <w:jc w:val="center"/>
          </w:pPr>
        </w:p>
      </w:tc>
      <w:tc>
        <w:tcPr>
          <w:tcW w:w="4650" w:type="dxa"/>
        </w:tcPr>
        <w:p w14:paraId="1550873F" w14:textId="0FD280BD" w:rsidR="20823340" w:rsidRDefault="20823340" w:rsidP="20823340">
          <w:pPr>
            <w:pStyle w:val="Header"/>
            <w:ind w:right="-115"/>
            <w:jc w:val="right"/>
          </w:pPr>
        </w:p>
      </w:tc>
    </w:tr>
  </w:tbl>
  <w:p w14:paraId="710BC796" w14:textId="710A0D68" w:rsidR="008760A1" w:rsidRDefault="008760A1">
    <w:pPr>
      <w:pStyle w:val="Header"/>
    </w:pPr>
  </w:p>
</w:hdr>
</file>

<file path=word/intelligence.xml><?xml version="1.0" encoding="utf-8"?>
<int:Intelligence xmlns:int="http://schemas.microsoft.com/office/intelligence/2019/intelligence">
  <int:IntelligenceSettings/>
  <int:Manifest>
    <int:WordHash hashCode="nd0Aha/jqQIvjc" id="+J1is+9a"/>
    <int:WordHash hashCode="FDdHmfGyVfZudU" id="63y50hxI"/>
  </int:Manifest>
  <int:Observations>
    <int:Content id="+J1is+9a">
      <int:Rejection type="LegacyProofing"/>
    </int:Content>
    <int:Content id="63y50hxI">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901093"/>
    <w:multiLevelType w:val="hybridMultilevel"/>
    <w:tmpl w:val="05F70A4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25299"/>
    <w:multiLevelType w:val="hybridMultilevel"/>
    <w:tmpl w:val="0400D1FE"/>
    <w:lvl w:ilvl="0" w:tplc="A9FEEF72">
      <w:start w:val="1"/>
      <w:numFmt w:val="bullet"/>
      <w:lvlText w:val=""/>
      <w:lvlJc w:val="left"/>
      <w:pPr>
        <w:ind w:left="720" w:hanging="360"/>
      </w:pPr>
      <w:rPr>
        <w:rFonts w:ascii="Symbol" w:hAnsi="Symbol" w:hint="default"/>
      </w:rPr>
    </w:lvl>
    <w:lvl w:ilvl="1" w:tplc="88BAC0E6">
      <w:start w:val="1"/>
      <w:numFmt w:val="bullet"/>
      <w:lvlText w:val="o"/>
      <w:lvlJc w:val="left"/>
      <w:pPr>
        <w:ind w:left="1440" w:hanging="360"/>
      </w:pPr>
      <w:rPr>
        <w:rFonts w:ascii="Courier New" w:hAnsi="Courier New" w:hint="default"/>
      </w:rPr>
    </w:lvl>
    <w:lvl w:ilvl="2" w:tplc="BFACD8A6">
      <w:start w:val="1"/>
      <w:numFmt w:val="bullet"/>
      <w:lvlText w:val=""/>
      <w:lvlJc w:val="left"/>
      <w:pPr>
        <w:ind w:left="2160" w:hanging="360"/>
      </w:pPr>
      <w:rPr>
        <w:rFonts w:ascii="Wingdings" w:hAnsi="Wingdings" w:hint="default"/>
      </w:rPr>
    </w:lvl>
    <w:lvl w:ilvl="3" w:tplc="DC5098E6">
      <w:start w:val="1"/>
      <w:numFmt w:val="bullet"/>
      <w:lvlText w:val=""/>
      <w:lvlJc w:val="left"/>
      <w:pPr>
        <w:ind w:left="2880" w:hanging="360"/>
      </w:pPr>
      <w:rPr>
        <w:rFonts w:ascii="Symbol" w:hAnsi="Symbol" w:hint="default"/>
      </w:rPr>
    </w:lvl>
    <w:lvl w:ilvl="4" w:tplc="158864C8">
      <w:start w:val="1"/>
      <w:numFmt w:val="bullet"/>
      <w:lvlText w:val="o"/>
      <w:lvlJc w:val="left"/>
      <w:pPr>
        <w:ind w:left="3600" w:hanging="360"/>
      </w:pPr>
      <w:rPr>
        <w:rFonts w:ascii="Courier New" w:hAnsi="Courier New" w:hint="default"/>
      </w:rPr>
    </w:lvl>
    <w:lvl w:ilvl="5" w:tplc="B9CE8616">
      <w:start w:val="1"/>
      <w:numFmt w:val="bullet"/>
      <w:lvlText w:val=""/>
      <w:lvlJc w:val="left"/>
      <w:pPr>
        <w:ind w:left="4320" w:hanging="360"/>
      </w:pPr>
      <w:rPr>
        <w:rFonts w:ascii="Wingdings" w:hAnsi="Wingdings" w:hint="default"/>
      </w:rPr>
    </w:lvl>
    <w:lvl w:ilvl="6" w:tplc="61B6DA7C">
      <w:start w:val="1"/>
      <w:numFmt w:val="bullet"/>
      <w:lvlText w:val=""/>
      <w:lvlJc w:val="left"/>
      <w:pPr>
        <w:ind w:left="5040" w:hanging="360"/>
      </w:pPr>
      <w:rPr>
        <w:rFonts w:ascii="Symbol" w:hAnsi="Symbol" w:hint="default"/>
      </w:rPr>
    </w:lvl>
    <w:lvl w:ilvl="7" w:tplc="75745246">
      <w:start w:val="1"/>
      <w:numFmt w:val="bullet"/>
      <w:lvlText w:val="o"/>
      <w:lvlJc w:val="left"/>
      <w:pPr>
        <w:ind w:left="5760" w:hanging="360"/>
      </w:pPr>
      <w:rPr>
        <w:rFonts w:ascii="Courier New" w:hAnsi="Courier New" w:hint="default"/>
      </w:rPr>
    </w:lvl>
    <w:lvl w:ilvl="8" w:tplc="C8945196">
      <w:start w:val="1"/>
      <w:numFmt w:val="bullet"/>
      <w:lvlText w:val=""/>
      <w:lvlJc w:val="left"/>
      <w:pPr>
        <w:ind w:left="6480" w:hanging="360"/>
      </w:pPr>
      <w:rPr>
        <w:rFonts w:ascii="Wingdings" w:hAnsi="Wingdings" w:hint="default"/>
      </w:rPr>
    </w:lvl>
  </w:abstractNum>
  <w:abstractNum w:abstractNumId="2" w15:restartNumberingAfterBreak="0">
    <w:nsid w:val="0AC266DF"/>
    <w:multiLevelType w:val="hybridMultilevel"/>
    <w:tmpl w:val="FFFFFFFF"/>
    <w:lvl w:ilvl="0" w:tplc="99AE3F00">
      <w:start w:val="1"/>
      <w:numFmt w:val="bullet"/>
      <w:lvlText w:val="·"/>
      <w:lvlJc w:val="left"/>
      <w:pPr>
        <w:ind w:left="720" w:hanging="360"/>
      </w:pPr>
      <w:rPr>
        <w:rFonts w:ascii="&quot;Arial&quot;,sans-serif" w:hAnsi="&quot;Arial&quot;,sans-serif" w:hint="default"/>
      </w:rPr>
    </w:lvl>
    <w:lvl w:ilvl="1" w:tplc="3D3A2D7C">
      <w:start w:val="1"/>
      <w:numFmt w:val="bullet"/>
      <w:lvlText w:val="o"/>
      <w:lvlJc w:val="left"/>
      <w:pPr>
        <w:ind w:left="1440" w:hanging="360"/>
      </w:pPr>
      <w:rPr>
        <w:rFonts w:ascii="Courier New" w:hAnsi="Courier New" w:hint="default"/>
      </w:rPr>
    </w:lvl>
    <w:lvl w:ilvl="2" w:tplc="76B212F6">
      <w:start w:val="1"/>
      <w:numFmt w:val="bullet"/>
      <w:lvlText w:val=""/>
      <w:lvlJc w:val="left"/>
      <w:pPr>
        <w:ind w:left="2160" w:hanging="360"/>
      </w:pPr>
      <w:rPr>
        <w:rFonts w:ascii="Wingdings" w:hAnsi="Wingdings" w:hint="default"/>
      </w:rPr>
    </w:lvl>
    <w:lvl w:ilvl="3" w:tplc="D8B64754">
      <w:start w:val="1"/>
      <w:numFmt w:val="bullet"/>
      <w:lvlText w:val=""/>
      <w:lvlJc w:val="left"/>
      <w:pPr>
        <w:ind w:left="2880" w:hanging="360"/>
      </w:pPr>
      <w:rPr>
        <w:rFonts w:ascii="Symbol" w:hAnsi="Symbol" w:hint="default"/>
      </w:rPr>
    </w:lvl>
    <w:lvl w:ilvl="4" w:tplc="EF82E40C">
      <w:start w:val="1"/>
      <w:numFmt w:val="bullet"/>
      <w:lvlText w:val="o"/>
      <w:lvlJc w:val="left"/>
      <w:pPr>
        <w:ind w:left="3600" w:hanging="360"/>
      </w:pPr>
      <w:rPr>
        <w:rFonts w:ascii="Courier New" w:hAnsi="Courier New" w:hint="default"/>
      </w:rPr>
    </w:lvl>
    <w:lvl w:ilvl="5" w:tplc="374CB488">
      <w:start w:val="1"/>
      <w:numFmt w:val="bullet"/>
      <w:lvlText w:val=""/>
      <w:lvlJc w:val="left"/>
      <w:pPr>
        <w:ind w:left="4320" w:hanging="360"/>
      </w:pPr>
      <w:rPr>
        <w:rFonts w:ascii="Wingdings" w:hAnsi="Wingdings" w:hint="default"/>
      </w:rPr>
    </w:lvl>
    <w:lvl w:ilvl="6" w:tplc="56709048">
      <w:start w:val="1"/>
      <w:numFmt w:val="bullet"/>
      <w:lvlText w:val=""/>
      <w:lvlJc w:val="left"/>
      <w:pPr>
        <w:ind w:left="5040" w:hanging="360"/>
      </w:pPr>
      <w:rPr>
        <w:rFonts w:ascii="Symbol" w:hAnsi="Symbol" w:hint="default"/>
      </w:rPr>
    </w:lvl>
    <w:lvl w:ilvl="7" w:tplc="9CFAC63C">
      <w:start w:val="1"/>
      <w:numFmt w:val="bullet"/>
      <w:lvlText w:val="o"/>
      <w:lvlJc w:val="left"/>
      <w:pPr>
        <w:ind w:left="5760" w:hanging="360"/>
      </w:pPr>
      <w:rPr>
        <w:rFonts w:ascii="Courier New" w:hAnsi="Courier New" w:hint="default"/>
      </w:rPr>
    </w:lvl>
    <w:lvl w:ilvl="8" w:tplc="A8822932">
      <w:start w:val="1"/>
      <w:numFmt w:val="bullet"/>
      <w:lvlText w:val=""/>
      <w:lvlJc w:val="left"/>
      <w:pPr>
        <w:ind w:left="6480" w:hanging="360"/>
      </w:pPr>
      <w:rPr>
        <w:rFonts w:ascii="Wingdings" w:hAnsi="Wingdings" w:hint="default"/>
      </w:rPr>
    </w:lvl>
  </w:abstractNum>
  <w:abstractNum w:abstractNumId="3" w15:restartNumberingAfterBreak="0">
    <w:nsid w:val="10ED0E69"/>
    <w:multiLevelType w:val="hybridMultilevel"/>
    <w:tmpl w:val="FC2830D8"/>
    <w:lvl w:ilvl="0" w:tplc="3B2EA990">
      <w:start w:val="1"/>
      <w:numFmt w:val="bullet"/>
      <w:lvlText w:val=""/>
      <w:lvlJc w:val="left"/>
      <w:pPr>
        <w:ind w:left="720" w:hanging="360"/>
      </w:pPr>
      <w:rPr>
        <w:rFonts w:ascii="Symbol" w:hAnsi="Symbol" w:hint="default"/>
      </w:rPr>
    </w:lvl>
    <w:lvl w:ilvl="1" w:tplc="8ACE6F78">
      <w:start w:val="1"/>
      <w:numFmt w:val="bullet"/>
      <w:lvlText w:val=""/>
      <w:lvlJc w:val="left"/>
      <w:pPr>
        <w:ind w:left="1440" w:hanging="360"/>
      </w:pPr>
      <w:rPr>
        <w:rFonts w:ascii="Symbol" w:hAnsi="Symbol" w:hint="default"/>
      </w:rPr>
    </w:lvl>
    <w:lvl w:ilvl="2" w:tplc="EFEE1540">
      <w:start w:val="1"/>
      <w:numFmt w:val="bullet"/>
      <w:lvlText w:val=""/>
      <w:lvlJc w:val="left"/>
      <w:pPr>
        <w:ind w:left="2160" w:hanging="360"/>
      </w:pPr>
      <w:rPr>
        <w:rFonts w:ascii="Wingdings" w:hAnsi="Wingdings" w:hint="default"/>
      </w:rPr>
    </w:lvl>
    <w:lvl w:ilvl="3" w:tplc="B3AA1D2E">
      <w:start w:val="1"/>
      <w:numFmt w:val="bullet"/>
      <w:lvlText w:val=""/>
      <w:lvlJc w:val="left"/>
      <w:pPr>
        <w:ind w:left="2880" w:hanging="360"/>
      </w:pPr>
      <w:rPr>
        <w:rFonts w:ascii="Symbol" w:hAnsi="Symbol" w:hint="default"/>
      </w:rPr>
    </w:lvl>
    <w:lvl w:ilvl="4" w:tplc="B956B934">
      <w:start w:val="1"/>
      <w:numFmt w:val="bullet"/>
      <w:lvlText w:val="o"/>
      <w:lvlJc w:val="left"/>
      <w:pPr>
        <w:ind w:left="3600" w:hanging="360"/>
      </w:pPr>
      <w:rPr>
        <w:rFonts w:ascii="Courier New" w:hAnsi="Courier New" w:hint="default"/>
      </w:rPr>
    </w:lvl>
    <w:lvl w:ilvl="5" w:tplc="76925E54">
      <w:start w:val="1"/>
      <w:numFmt w:val="bullet"/>
      <w:lvlText w:val=""/>
      <w:lvlJc w:val="left"/>
      <w:pPr>
        <w:ind w:left="4320" w:hanging="360"/>
      </w:pPr>
      <w:rPr>
        <w:rFonts w:ascii="Wingdings" w:hAnsi="Wingdings" w:hint="default"/>
      </w:rPr>
    </w:lvl>
    <w:lvl w:ilvl="6" w:tplc="25F6C072">
      <w:start w:val="1"/>
      <w:numFmt w:val="bullet"/>
      <w:lvlText w:val=""/>
      <w:lvlJc w:val="left"/>
      <w:pPr>
        <w:ind w:left="5040" w:hanging="360"/>
      </w:pPr>
      <w:rPr>
        <w:rFonts w:ascii="Symbol" w:hAnsi="Symbol" w:hint="default"/>
      </w:rPr>
    </w:lvl>
    <w:lvl w:ilvl="7" w:tplc="6D20DA16">
      <w:start w:val="1"/>
      <w:numFmt w:val="bullet"/>
      <w:lvlText w:val="o"/>
      <w:lvlJc w:val="left"/>
      <w:pPr>
        <w:ind w:left="5760" w:hanging="360"/>
      </w:pPr>
      <w:rPr>
        <w:rFonts w:ascii="Courier New" w:hAnsi="Courier New" w:hint="default"/>
      </w:rPr>
    </w:lvl>
    <w:lvl w:ilvl="8" w:tplc="2EFE2E54">
      <w:start w:val="1"/>
      <w:numFmt w:val="bullet"/>
      <w:lvlText w:val=""/>
      <w:lvlJc w:val="left"/>
      <w:pPr>
        <w:ind w:left="6480" w:hanging="360"/>
      </w:pPr>
      <w:rPr>
        <w:rFonts w:ascii="Wingdings" w:hAnsi="Wingdings" w:hint="default"/>
      </w:rPr>
    </w:lvl>
  </w:abstractNum>
  <w:abstractNum w:abstractNumId="4" w15:restartNumberingAfterBreak="0">
    <w:nsid w:val="115D466D"/>
    <w:multiLevelType w:val="hybridMultilevel"/>
    <w:tmpl w:val="F9DC189E"/>
    <w:lvl w:ilvl="0" w:tplc="EC2E5C72">
      <w:start w:val="1"/>
      <w:numFmt w:val="bullet"/>
      <w:lvlText w:val=""/>
      <w:lvlJc w:val="left"/>
      <w:pPr>
        <w:ind w:left="720" w:hanging="360"/>
      </w:pPr>
      <w:rPr>
        <w:rFonts w:ascii="Symbol" w:hAnsi="Symbol" w:hint="default"/>
      </w:rPr>
    </w:lvl>
    <w:lvl w:ilvl="1" w:tplc="F148F024">
      <w:start w:val="1"/>
      <w:numFmt w:val="bullet"/>
      <w:lvlText w:val="o"/>
      <w:lvlJc w:val="left"/>
      <w:pPr>
        <w:ind w:left="1440" w:hanging="360"/>
      </w:pPr>
      <w:rPr>
        <w:rFonts w:ascii="Courier New" w:hAnsi="Courier New" w:hint="default"/>
      </w:rPr>
    </w:lvl>
    <w:lvl w:ilvl="2" w:tplc="34F88BFE">
      <w:start w:val="1"/>
      <w:numFmt w:val="bullet"/>
      <w:lvlText w:val=""/>
      <w:lvlJc w:val="left"/>
      <w:pPr>
        <w:ind w:left="2160" w:hanging="360"/>
      </w:pPr>
      <w:rPr>
        <w:rFonts w:ascii="Wingdings" w:hAnsi="Wingdings" w:hint="default"/>
      </w:rPr>
    </w:lvl>
    <w:lvl w:ilvl="3" w:tplc="0266537A">
      <w:start w:val="1"/>
      <w:numFmt w:val="bullet"/>
      <w:lvlText w:val=""/>
      <w:lvlJc w:val="left"/>
      <w:pPr>
        <w:ind w:left="2880" w:hanging="360"/>
      </w:pPr>
      <w:rPr>
        <w:rFonts w:ascii="Symbol" w:hAnsi="Symbol" w:hint="default"/>
      </w:rPr>
    </w:lvl>
    <w:lvl w:ilvl="4" w:tplc="EA2E64C2">
      <w:start w:val="1"/>
      <w:numFmt w:val="bullet"/>
      <w:lvlText w:val="o"/>
      <w:lvlJc w:val="left"/>
      <w:pPr>
        <w:ind w:left="3600" w:hanging="360"/>
      </w:pPr>
      <w:rPr>
        <w:rFonts w:ascii="Courier New" w:hAnsi="Courier New" w:hint="default"/>
      </w:rPr>
    </w:lvl>
    <w:lvl w:ilvl="5" w:tplc="E3E2E1F4">
      <w:start w:val="1"/>
      <w:numFmt w:val="bullet"/>
      <w:lvlText w:val=""/>
      <w:lvlJc w:val="left"/>
      <w:pPr>
        <w:ind w:left="4320" w:hanging="360"/>
      </w:pPr>
      <w:rPr>
        <w:rFonts w:ascii="Wingdings" w:hAnsi="Wingdings" w:hint="default"/>
      </w:rPr>
    </w:lvl>
    <w:lvl w:ilvl="6" w:tplc="D09C9E3C">
      <w:start w:val="1"/>
      <w:numFmt w:val="bullet"/>
      <w:lvlText w:val=""/>
      <w:lvlJc w:val="left"/>
      <w:pPr>
        <w:ind w:left="5040" w:hanging="360"/>
      </w:pPr>
      <w:rPr>
        <w:rFonts w:ascii="Symbol" w:hAnsi="Symbol" w:hint="default"/>
      </w:rPr>
    </w:lvl>
    <w:lvl w:ilvl="7" w:tplc="DBB42CD2">
      <w:start w:val="1"/>
      <w:numFmt w:val="bullet"/>
      <w:lvlText w:val="o"/>
      <w:lvlJc w:val="left"/>
      <w:pPr>
        <w:ind w:left="5760" w:hanging="360"/>
      </w:pPr>
      <w:rPr>
        <w:rFonts w:ascii="Courier New" w:hAnsi="Courier New" w:hint="default"/>
      </w:rPr>
    </w:lvl>
    <w:lvl w:ilvl="8" w:tplc="B9881A80">
      <w:start w:val="1"/>
      <w:numFmt w:val="bullet"/>
      <w:lvlText w:val=""/>
      <w:lvlJc w:val="left"/>
      <w:pPr>
        <w:ind w:left="6480" w:hanging="360"/>
      </w:pPr>
      <w:rPr>
        <w:rFonts w:ascii="Wingdings" w:hAnsi="Wingdings" w:hint="default"/>
      </w:rPr>
    </w:lvl>
  </w:abstractNum>
  <w:abstractNum w:abstractNumId="5" w15:restartNumberingAfterBreak="0">
    <w:nsid w:val="153421BF"/>
    <w:multiLevelType w:val="hybridMultilevel"/>
    <w:tmpl w:val="FFFFFFFF"/>
    <w:lvl w:ilvl="0" w:tplc="C1266D04">
      <w:start w:val="1"/>
      <w:numFmt w:val="bullet"/>
      <w:lvlText w:val=""/>
      <w:lvlJc w:val="left"/>
      <w:pPr>
        <w:ind w:left="720" w:hanging="360"/>
      </w:pPr>
      <w:rPr>
        <w:rFonts w:ascii="Symbol" w:hAnsi="Symbol" w:hint="default"/>
      </w:rPr>
    </w:lvl>
    <w:lvl w:ilvl="1" w:tplc="CD5E06F4">
      <w:start w:val="1"/>
      <w:numFmt w:val="bullet"/>
      <w:lvlText w:val="o"/>
      <w:lvlJc w:val="left"/>
      <w:pPr>
        <w:ind w:left="1440" w:hanging="360"/>
      </w:pPr>
      <w:rPr>
        <w:rFonts w:ascii="Courier New" w:hAnsi="Courier New" w:hint="default"/>
      </w:rPr>
    </w:lvl>
    <w:lvl w:ilvl="2" w:tplc="FF9236B2">
      <w:start w:val="1"/>
      <w:numFmt w:val="bullet"/>
      <w:lvlText w:val=""/>
      <w:lvlJc w:val="left"/>
      <w:pPr>
        <w:ind w:left="2160" w:hanging="360"/>
      </w:pPr>
      <w:rPr>
        <w:rFonts w:ascii="Wingdings" w:hAnsi="Wingdings" w:hint="default"/>
      </w:rPr>
    </w:lvl>
    <w:lvl w:ilvl="3" w:tplc="AD5E5A50">
      <w:start w:val="1"/>
      <w:numFmt w:val="bullet"/>
      <w:lvlText w:val=""/>
      <w:lvlJc w:val="left"/>
      <w:pPr>
        <w:ind w:left="2880" w:hanging="360"/>
      </w:pPr>
      <w:rPr>
        <w:rFonts w:ascii="Symbol" w:hAnsi="Symbol" w:hint="default"/>
      </w:rPr>
    </w:lvl>
    <w:lvl w:ilvl="4" w:tplc="42227D18">
      <w:start w:val="1"/>
      <w:numFmt w:val="bullet"/>
      <w:lvlText w:val="o"/>
      <w:lvlJc w:val="left"/>
      <w:pPr>
        <w:ind w:left="3600" w:hanging="360"/>
      </w:pPr>
      <w:rPr>
        <w:rFonts w:ascii="Courier New" w:hAnsi="Courier New" w:hint="default"/>
      </w:rPr>
    </w:lvl>
    <w:lvl w:ilvl="5" w:tplc="9E2EEE6A">
      <w:start w:val="1"/>
      <w:numFmt w:val="bullet"/>
      <w:lvlText w:val=""/>
      <w:lvlJc w:val="left"/>
      <w:pPr>
        <w:ind w:left="4320" w:hanging="360"/>
      </w:pPr>
      <w:rPr>
        <w:rFonts w:ascii="Wingdings" w:hAnsi="Wingdings" w:hint="default"/>
      </w:rPr>
    </w:lvl>
    <w:lvl w:ilvl="6" w:tplc="E7566482">
      <w:start w:val="1"/>
      <w:numFmt w:val="bullet"/>
      <w:lvlText w:val=""/>
      <w:lvlJc w:val="left"/>
      <w:pPr>
        <w:ind w:left="5040" w:hanging="360"/>
      </w:pPr>
      <w:rPr>
        <w:rFonts w:ascii="Symbol" w:hAnsi="Symbol" w:hint="default"/>
      </w:rPr>
    </w:lvl>
    <w:lvl w:ilvl="7" w:tplc="577EEB84">
      <w:start w:val="1"/>
      <w:numFmt w:val="bullet"/>
      <w:lvlText w:val="o"/>
      <w:lvlJc w:val="left"/>
      <w:pPr>
        <w:ind w:left="5760" w:hanging="360"/>
      </w:pPr>
      <w:rPr>
        <w:rFonts w:ascii="Courier New" w:hAnsi="Courier New" w:hint="default"/>
      </w:rPr>
    </w:lvl>
    <w:lvl w:ilvl="8" w:tplc="E6D2A986">
      <w:start w:val="1"/>
      <w:numFmt w:val="bullet"/>
      <w:lvlText w:val=""/>
      <w:lvlJc w:val="left"/>
      <w:pPr>
        <w:ind w:left="6480" w:hanging="360"/>
      </w:pPr>
      <w:rPr>
        <w:rFonts w:ascii="Wingdings" w:hAnsi="Wingdings" w:hint="default"/>
      </w:rPr>
    </w:lvl>
  </w:abstractNum>
  <w:abstractNum w:abstractNumId="6" w15:restartNumberingAfterBreak="0">
    <w:nsid w:val="224D1067"/>
    <w:multiLevelType w:val="hybridMultilevel"/>
    <w:tmpl w:val="065C3382"/>
    <w:lvl w:ilvl="0" w:tplc="8758A886">
      <w:start w:val="1"/>
      <w:numFmt w:val="bullet"/>
      <w:lvlText w:val=""/>
      <w:lvlJc w:val="left"/>
      <w:pPr>
        <w:ind w:left="720" w:hanging="360"/>
      </w:pPr>
      <w:rPr>
        <w:rFonts w:ascii="Symbol" w:hAnsi="Symbol" w:hint="default"/>
      </w:rPr>
    </w:lvl>
    <w:lvl w:ilvl="1" w:tplc="BB62494E">
      <w:start w:val="1"/>
      <w:numFmt w:val="bullet"/>
      <w:lvlText w:val="o"/>
      <w:lvlJc w:val="left"/>
      <w:pPr>
        <w:ind w:left="1440" w:hanging="360"/>
      </w:pPr>
      <w:rPr>
        <w:rFonts w:ascii="Courier New" w:hAnsi="Courier New" w:hint="default"/>
      </w:rPr>
    </w:lvl>
    <w:lvl w:ilvl="2" w:tplc="C2C6BF38">
      <w:start w:val="1"/>
      <w:numFmt w:val="bullet"/>
      <w:lvlText w:val=""/>
      <w:lvlJc w:val="left"/>
      <w:pPr>
        <w:ind w:left="2160" w:hanging="360"/>
      </w:pPr>
      <w:rPr>
        <w:rFonts w:ascii="Wingdings" w:hAnsi="Wingdings" w:hint="default"/>
      </w:rPr>
    </w:lvl>
    <w:lvl w:ilvl="3" w:tplc="82268308">
      <w:start w:val="1"/>
      <w:numFmt w:val="bullet"/>
      <w:lvlText w:val=""/>
      <w:lvlJc w:val="left"/>
      <w:pPr>
        <w:ind w:left="2880" w:hanging="360"/>
      </w:pPr>
      <w:rPr>
        <w:rFonts w:ascii="Symbol" w:hAnsi="Symbol" w:hint="default"/>
      </w:rPr>
    </w:lvl>
    <w:lvl w:ilvl="4" w:tplc="3386F888">
      <w:start w:val="1"/>
      <w:numFmt w:val="bullet"/>
      <w:lvlText w:val="o"/>
      <w:lvlJc w:val="left"/>
      <w:pPr>
        <w:ind w:left="3600" w:hanging="360"/>
      </w:pPr>
      <w:rPr>
        <w:rFonts w:ascii="Courier New" w:hAnsi="Courier New" w:hint="default"/>
      </w:rPr>
    </w:lvl>
    <w:lvl w:ilvl="5" w:tplc="118C9ED4">
      <w:start w:val="1"/>
      <w:numFmt w:val="bullet"/>
      <w:lvlText w:val=""/>
      <w:lvlJc w:val="left"/>
      <w:pPr>
        <w:ind w:left="4320" w:hanging="360"/>
      </w:pPr>
      <w:rPr>
        <w:rFonts w:ascii="Wingdings" w:hAnsi="Wingdings" w:hint="default"/>
      </w:rPr>
    </w:lvl>
    <w:lvl w:ilvl="6" w:tplc="B8764010">
      <w:start w:val="1"/>
      <w:numFmt w:val="bullet"/>
      <w:lvlText w:val=""/>
      <w:lvlJc w:val="left"/>
      <w:pPr>
        <w:ind w:left="5040" w:hanging="360"/>
      </w:pPr>
      <w:rPr>
        <w:rFonts w:ascii="Symbol" w:hAnsi="Symbol" w:hint="default"/>
      </w:rPr>
    </w:lvl>
    <w:lvl w:ilvl="7" w:tplc="0EA2E13C">
      <w:start w:val="1"/>
      <w:numFmt w:val="bullet"/>
      <w:lvlText w:val="o"/>
      <w:lvlJc w:val="left"/>
      <w:pPr>
        <w:ind w:left="5760" w:hanging="360"/>
      </w:pPr>
      <w:rPr>
        <w:rFonts w:ascii="Courier New" w:hAnsi="Courier New" w:hint="default"/>
      </w:rPr>
    </w:lvl>
    <w:lvl w:ilvl="8" w:tplc="429E1AFC">
      <w:start w:val="1"/>
      <w:numFmt w:val="bullet"/>
      <w:lvlText w:val=""/>
      <w:lvlJc w:val="left"/>
      <w:pPr>
        <w:ind w:left="6480" w:hanging="360"/>
      </w:pPr>
      <w:rPr>
        <w:rFonts w:ascii="Wingdings" w:hAnsi="Wingdings" w:hint="default"/>
      </w:rPr>
    </w:lvl>
  </w:abstractNum>
  <w:abstractNum w:abstractNumId="7" w15:restartNumberingAfterBreak="0">
    <w:nsid w:val="2BAD5790"/>
    <w:multiLevelType w:val="hybridMultilevel"/>
    <w:tmpl w:val="FFFFFFFF"/>
    <w:lvl w:ilvl="0" w:tplc="ED58E262">
      <w:start w:val="1"/>
      <w:numFmt w:val="bullet"/>
      <w:lvlText w:val=""/>
      <w:lvlJc w:val="left"/>
      <w:pPr>
        <w:ind w:left="720" w:hanging="360"/>
      </w:pPr>
      <w:rPr>
        <w:rFonts w:ascii="Symbol" w:hAnsi="Symbol" w:hint="default"/>
      </w:rPr>
    </w:lvl>
    <w:lvl w:ilvl="1" w:tplc="7F58C3AE">
      <w:start w:val="1"/>
      <w:numFmt w:val="bullet"/>
      <w:lvlText w:val="o"/>
      <w:lvlJc w:val="left"/>
      <w:pPr>
        <w:ind w:left="1440" w:hanging="360"/>
      </w:pPr>
      <w:rPr>
        <w:rFonts w:ascii="Courier New" w:hAnsi="Courier New" w:hint="default"/>
      </w:rPr>
    </w:lvl>
    <w:lvl w:ilvl="2" w:tplc="6BBC8E0E">
      <w:start w:val="1"/>
      <w:numFmt w:val="bullet"/>
      <w:lvlText w:val=""/>
      <w:lvlJc w:val="left"/>
      <w:pPr>
        <w:ind w:left="2160" w:hanging="360"/>
      </w:pPr>
      <w:rPr>
        <w:rFonts w:ascii="Wingdings" w:hAnsi="Wingdings" w:hint="default"/>
      </w:rPr>
    </w:lvl>
    <w:lvl w:ilvl="3" w:tplc="456E218E">
      <w:start w:val="1"/>
      <w:numFmt w:val="bullet"/>
      <w:lvlText w:val=""/>
      <w:lvlJc w:val="left"/>
      <w:pPr>
        <w:ind w:left="2880" w:hanging="360"/>
      </w:pPr>
      <w:rPr>
        <w:rFonts w:ascii="Symbol" w:hAnsi="Symbol" w:hint="default"/>
      </w:rPr>
    </w:lvl>
    <w:lvl w:ilvl="4" w:tplc="BA0AA97E">
      <w:start w:val="1"/>
      <w:numFmt w:val="bullet"/>
      <w:lvlText w:val="o"/>
      <w:lvlJc w:val="left"/>
      <w:pPr>
        <w:ind w:left="3600" w:hanging="360"/>
      </w:pPr>
      <w:rPr>
        <w:rFonts w:ascii="Courier New" w:hAnsi="Courier New" w:hint="default"/>
      </w:rPr>
    </w:lvl>
    <w:lvl w:ilvl="5" w:tplc="C530609E">
      <w:start w:val="1"/>
      <w:numFmt w:val="bullet"/>
      <w:lvlText w:val=""/>
      <w:lvlJc w:val="left"/>
      <w:pPr>
        <w:ind w:left="4320" w:hanging="360"/>
      </w:pPr>
      <w:rPr>
        <w:rFonts w:ascii="Wingdings" w:hAnsi="Wingdings" w:hint="default"/>
      </w:rPr>
    </w:lvl>
    <w:lvl w:ilvl="6" w:tplc="037892AA">
      <w:start w:val="1"/>
      <w:numFmt w:val="bullet"/>
      <w:lvlText w:val=""/>
      <w:lvlJc w:val="left"/>
      <w:pPr>
        <w:ind w:left="5040" w:hanging="360"/>
      </w:pPr>
      <w:rPr>
        <w:rFonts w:ascii="Symbol" w:hAnsi="Symbol" w:hint="default"/>
      </w:rPr>
    </w:lvl>
    <w:lvl w:ilvl="7" w:tplc="E9BEA598">
      <w:start w:val="1"/>
      <w:numFmt w:val="bullet"/>
      <w:lvlText w:val="o"/>
      <w:lvlJc w:val="left"/>
      <w:pPr>
        <w:ind w:left="5760" w:hanging="360"/>
      </w:pPr>
      <w:rPr>
        <w:rFonts w:ascii="Courier New" w:hAnsi="Courier New" w:hint="default"/>
      </w:rPr>
    </w:lvl>
    <w:lvl w:ilvl="8" w:tplc="44387E8A">
      <w:start w:val="1"/>
      <w:numFmt w:val="bullet"/>
      <w:lvlText w:val=""/>
      <w:lvlJc w:val="left"/>
      <w:pPr>
        <w:ind w:left="6480" w:hanging="360"/>
      </w:pPr>
      <w:rPr>
        <w:rFonts w:ascii="Wingdings" w:hAnsi="Wingdings" w:hint="default"/>
      </w:rPr>
    </w:lvl>
  </w:abstractNum>
  <w:abstractNum w:abstractNumId="8" w15:restartNumberingAfterBreak="0">
    <w:nsid w:val="2DE8684E"/>
    <w:multiLevelType w:val="hybridMultilevel"/>
    <w:tmpl w:val="8DB4BCCA"/>
    <w:lvl w:ilvl="0" w:tplc="1C1E1832">
      <w:start w:val="1"/>
      <w:numFmt w:val="bullet"/>
      <w:lvlText w:val=""/>
      <w:lvlJc w:val="left"/>
      <w:pPr>
        <w:ind w:left="720" w:hanging="360"/>
      </w:pPr>
      <w:rPr>
        <w:rFonts w:ascii="Symbol" w:hAnsi="Symbol" w:hint="default"/>
      </w:rPr>
    </w:lvl>
    <w:lvl w:ilvl="1" w:tplc="A8C89DE6">
      <w:start w:val="1"/>
      <w:numFmt w:val="bullet"/>
      <w:lvlText w:val="o"/>
      <w:lvlJc w:val="left"/>
      <w:pPr>
        <w:ind w:left="1440" w:hanging="360"/>
      </w:pPr>
      <w:rPr>
        <w:rFonts w:ascii="Courier New" w:hAnsi="Courier New" w:hint="default"/>
      </w:rPr>
    </w:lvl>
    <w:lvl w:ilvl="2" w:tplc="3202BFD6">
      <w:start w:val="1"/>
      <w:numFmt w:val="bullet"/>
      <w:lvlText w:val=""/>
      <w:lvlJc w:val="left"/>
      <w:pPr>
        <w:ind w:left="2160" w:hanging="360"/>
      </w:pPr>
      <w:rPr>
        <w:rFonts w:ascii="Wingdings" w:hAnsi="Wingdings" w:hint="default"/>
      </w:rPr>
    </w:lvl>
    <w:lvl w:ilvl="3" w:tplc="FCF01302">
      <w:start w:val="1"/>
      <w:numFmt w:val="bullet"/>
      <w:lvlText w:val=""/>
      <w:lvlJc w:val="left"/>
      <w:pPr>
        <w:ind w:left="2880" w:hanging="360"/>
      </w:pPr>
      <w:rPr>
        <w:rFonts w:ascii="Symbol" w:hAnsi="Symbol" w:hint="default"/>
      </w:rPr>
    </w:lvl>
    <w:lvl w:ilvl="4" w:tplc="79FEA840">
      <w:start w:val="1"/>
      <w:numFmt w:val="bullet"/>
      <w:lvlText w:val="o"/>
      <w:lvlJc w:val="left"/>
      <w:pPr>
        <w:ind w:left="3600" w:hanging="360"/>
      </w:pPr>
      <w:rPr>
        <w:rFonts w:ascii="Courier New" w:hAnsi="Courier New" w:hint="default"/>
      </w:rPr>
    </w:lvl>
    <w:lvl w:ilvl="5" w:tplc="2826B54A">
      <w:start w:val="1"/>
      <w:numFmt w:val="bullet"/>
      <w:lvlText w:val=""/>
      <w:lvlJc w:val="left"/>
      <w:pPr>
        <w:ind w:left="4320" w:hanging="360"/>
      </w:pPr>
      <w:rPr>
        <w:rFonts w:ascii="Wingdings" w:hAnsi="Wingdings" w:hint="default"/>
      </w:rPr>
    </w:lvl>
    <w:lvl w:ilvl="6" w:tplc="90ACBE64">
      <w:start w:val="1"/>
      <w:numFmt w:val="bullet"/>
      <w:lvlText w:val=""/>
      <w:lvlJc w:val="left"/>
      <w:pPr>
        <w:ind w:left="5040" w:hanging="360"/>
      </w:pPr>
      <w:rPr>
        <w:rFonts w:ascii="Symbol" w:hAnsi="Symbol" w:hint="default"/>
      </w:rPr>
    </w:lvl>
    <w:lvl w:ilvl="7" w:tplc="8D0C9C28">
      <w:start w:val="1"/>
      <w:numFmt w:val="bullet"/>
      <w:lvlText w:val="o"/>
      <w:lvlJc w:val="left"/>
      <w:pPr>
        <w:ind w:left="5760" w:hanging="360"/>
      </w:pPr>
      <w:rPr>
        <w:rFonts w:ascii="Courier New" w:hAnsi="Courier New" w:hint="default"/>
      </w:rPr>
    </w:lvl>
    <w:lvl w:ilvl="8" w:tplc="4E847096">
      <w:start w:val="1"/>
      <w:numFmt w:val="bullet"/>
      <w:lvlText w:val=""/>
      <w:lvlJc w:val="left"/>
      <w:pPr>
        <w:ind w:left="6480" w:hanging="360"/>
      </w:pPr>
      <w:rPr>
        <w:rFonts w:ascii="Wingdings" w:hAnsi="Wingdings" w:hint="default"/>
      </w:rPr>
    </w:lvl>
  </w:abstractNum>
  <w:abstractNum w:abstractNumId="9" w15:restartNumberingAfterBreak="0">
    <w:nsid w:val="3A3C42E5"/>
    <w:multiLevelType w:val="hybridMultilevel"/>
    <w:tmpl w:val="FFFFFFFF"/>
    <w:lvl w:ilvl="0" w:tplc="13761BAC">
      <w:start w:val="1"/>
      <w:numFmt w:val="bullet"/>
      <w:lvlText w:val=""/>
      <w:lvlJc w:val="left"/>
      <w:pPr>
        <w:ind w:left="720" w:hanging="360"/>
      </w:pPr>
      <w:rPr>
        <w:rFonts w:ascii="Symbol" w:hAnsi="Symbol" w:hint="default"/>
      </w:rPr>
    </w:lvl>
    <w:lvl w:ilvl="1" w:tplc="1A684FF2">
      <w:start w:val="1"/>
      <w:numFmt w:val="bullet"/>
      <w:lvlText w:val="o"/>
      <w:lvlJc w:val="left"/>
      <w:pPr>
        <w:ind w:left="1440" w:hanging="360"/>
      </w:pPr>
      <w:rPr>
        <w:rFonts w:ascii="Courier New" w:hAnsi="Courier New" w:hint="default"/>
      </w:rPr>
    </w:lvl>
    <w:lvl w:ilvl="2" w:tplc="8E0A7FD4">
      <w:start w:val="1"/>
      <w:numFmt w:val="bullet"/>
      <w:lvlText w:val=""/>
      <w:lvlJc w:val="left"/>
      <w:pPr>
        <w:ind w:left="2160" w:hanging="360"/>
      </w:pPr>
      <w:rPr>
        <w:rFonts w:ascii="Wingdings" w:hAnsi="Wingdings" w:hint="default"/>
      </w:rPr>
    </w:lvl>
    <w:lvl w:ilvl="3" w:tplc="524A63E2">
      <w:start w:val="1"/>
      <w:numFmt w:val="bullet"/>
      <w:lvlText w:val=""/>
      <w:lvlJc w:val="left"/>
      <w:pPr>
        <w:ind w:left="2880" w:hanging="360"/>
      </w:pPr>
      <w:rPr>
        <w:rFonts w:ascii="Symbol" w:hAnsi="Symbol" w:hint="default"/>
      </w:rPr>
    </w:lvl>
    <w:lvl w:ilvl="4" w:tplc="4970A972">
      <w:start w:val="1"/>
      <w:numFmt w:val="bullet"/>
      <w:lvlText w:val="o"/>
      <w:lvlJc w:val="left"/>
      <w:pPr>
        <w:ind w:left="3600" w:hanging="360"/>
      </w:pPr>
      <w:rPr>
        <w:rFonts w:ascii="Courier New" w:hAnsi="Courier New" w:hint="default"/>
      </w:rPr>
    </w:lvl>
    <w:lvl w:ilvl="5" w:tplc="19009520">
      <w:start w:val="1"/>
      <w:numFmt w:val="bullet"/>
      <w:lvlText w:val=""/>
      <w:lvlJc w:val="left"/>
      <w:pPr>
        <w:ind w:left="4320" w:hanging="360"/>
      </w:pPr>
      <w:rPr>
        <w:rFonts w:ascii="Wingdings" w:hAnsi="Wingdings" w:hint="default"/>
      </w:rPr>
    </w:lvl>
    <w:lvl w:ilvl="6" w:tplc="77FA18FA">
      <w:start w:val="1"/>
      <w:numFmt w:val="bullet"/>
      <w:lvlText w:val=""/>
      <w:lvlJc w:val="left"/>
      <w:pPr>
        <w:ind w:left="5040" w:hanging="360"/>
      </w:pPr>
      <w:rPr>
        <w:rFonts w:ascii="Symbol" w:hAnsi="Symbol" w:hint="default"/>
      </w:rPr>
    </w:lvl>
    <w:lvl w:ilvl="7" w:tplc="A4166FA4">
      <w:start w:val="1"/>
      <w:numFmt w:val="bullet"/>
      <w:lvlText w:val="o"/>
      <w:lvlJc w:val="left"/>
      <w:pPr>
        <w:ind w:left="5760" w:hanging="360"/>
      </w:pPr>
      <w:rPr>
        <w:rFonts w:ascii="Courier New" w:hAnsi="Courier New" w:hint="default"/>
      </w:rPr>
    </w:lvl>
    <w:lvl w:ilvl="8" w:tplc="6D549A92">
      <w:start w:val="1"/>
      <w:numFmt w:val="bullet"/>
      <w:lvlText w:val=""/>
      <w:lvlJc w:val="left"/>
      <w:pPr>
        <w:ind w:left="6480" w:hanging="360"/>
      </w:pPr>
      <w:rPr>
        <w:rFonts w:ascii="Wingdings" w:hAnsi="Wingdings" w:hint="default"/>
      </w:rPr>
    </w:lvl>
  </w:abstractNum>
  <w:abstractNum w:abstractNumId="10" w15:restartNumberingAfterBreak="0">
    <w:nsid w:val="3CB07366"/>
    <w:multiLevelType w:val="hybridMultilevel"/>
    <w:tmpl w:val="FFFFFFFF"/>
    <w:lvl w:ilvl="0" w:tplc="D1ECF312">
      <w:start w:val="1"/>
      <w:numFmt w:val="bullet"/>
      <w:lvlText w:val=""/>
      <w:lvlJc w:val="left"/>
      <w:pPr>
        <w:ind w:left="720" w:hanging="360"/>
      </w:pPr>
      <w:rPr>
        <w:rFonts w:ascii="Symbol" w:hAnsi="Symbol" w:hint="default"/>
      </w:rPr>
    </w:lvl>
    <w:lvl w:ilvl="1" w:tplc="7EDEA68C">
      <w:start w:val="1"/>
      <w:numFmt w:val="bullet"/>
      <w:lvlText w:val="o"/>
      <w:lvlJc w:val="left"/>
      <w:pPr>
        <w:ind w:left="1440" w:hanging="360"/>
      </w:pPr>
      <w:rPr>
        <w:rFonts w:ascii="Courier New" w:hAnsi="Courier New" w:hint="default"/>
      </w:rPr>
    </w:lvl>
    <w:lvl w:ilvl="2" w:tplc="FBFEEEAC">
      <w:start w:val="1"/>
      <w:numFmt w:val="bullet"/>
      <w:lvlText w:val=""/>
      <w:lvlJc w:val="left"/>
      <w:pPr>
        <w:ind w:left="2160" w:hanging="360"/>
      </w:pPr>
      <w:rPr>
        <w:rFonts w:ascii="Wingdings" w:hAnsi="Wingdings" w:hint="default"/>
      </w:rPr>
    </w:lvl>
    <w:lvl w:ilvl="3" w:tplc="CD1E7C80">
      <w:start w:val="1"/>
      <w:numFmt w:val="bullet"/>
      <w:lvlText w:val=""/>
      <w:lvlJc w:val="left"/>
      <w:pPr>
        <w:ind w:left="2880" w:hanging="360"/>
      </w:pPr>
      <w:rPr>
        <w:rFonts w:ascii="Symbol" w:hAnsi="Symbol" w:hint="default"/>
      </w:rPr>
    </w:lvl>
    <w:lvl w:ilvl="4" w:tplc="AB2C2630">
      <w:start w:val="1"/>
      <w:numFmt w:val="bullet"/>
      <w:lvlText w:val="o"/>
      <w:lvlJc w:val="left"/>
      <w:pPr>
        <w:ind w:left="3600" w:hanging="360"/>
      </w:pPr>
      <w:rPr>
        <w:rFonts w:ascii="Courier New" w:hAnsi="Courier New" w:hint="default"/>
      </w:rPr>
    </w:lvl>
    <w:lvl w:ilvl="5" w:tplc="557CD9BE">
      <w:start w:val="1"/>
      <w:numFmt w:val="bullet"/>
      <w:lvlText w:val=""/>
      <w:lvlJc w:val="left"/>
      <w:pPr>
        <w:ind w:left="4320" w:hanging="360"/>
      </w:pPr>
      <w:rPr>
        <w:rFonts w:ascii="Wingdings" w:hAnsi="Wingdings" w:hint="default"/>
      </w:rPr>
    </w:lvl>
    <w:lvl w:ilvl="6" w:tplc="0032E722">
      <w:start w:val="1"/>
      <w:numFmt w:val="bullet"/>
      <w:lvlText w:val=""/>
      <w:lvlJc w:val="left"/>
      <w:pPr>
        <w:ind w:left="5040" w:hanging="360"/>
      </w:pPr>
      <w:rPr>
        <w:rFonts w:ascii="Symbol" w:hAnsi="Symbol" w:hint="default"/>
      </w:rPr>
    </w:lvl>
    <w:lvl w:ilvl="7" w:tplc="9E18795A">
      <w:start w:val="1"/>
      <w:numFmt w:val="bullet"/>
      <w:lvlText w:val="o"/>
      <w:lvlJc w:val="left"/>
      <w:pPr>
        <w:ind w:left="5760" w:hanging="360"/>
      </w:pPr>
      <w:rPr>
        <w:rFonts w:ascii="Courier New" w:hAnsi="Courier New" w:hint="default"/>
      </w:rPr>
    </w:lvl>
    <w:lvl w:ilvl="8" w:tplc="F2D80456">
      <w:start w:val="1"/>
      <w:numFmt w:val="bullet"/>
      <w:lvlText w:val=""/>
      <w:lvlJc w:val="left"/>
      <w:pPr>
        <w:ind w:left="6480" w:hanging="360"/>
      </w:pPr>
      <w:rPr>
        <w:rFonts w:ascii="Wingdings" w:hAnsi="Wingdings" w:hint="default"/>
      </w:rPr>
    </w:lvl>
  </w:abstractNum>
  <w:abstractNum w:abstractNumId="11" w15:restartNumberingAfterBreak="0">
    <w:nsid w:val="409429A9"/>
    <w:multiLevelType w:val="hybridMultilevel"/>
    <w:tmpl w:val="FFFFFFFF"/>
    <w:lvl w:ilvl="0" w:tplc="C8E6D678">
      <w:start w:val="1"/>
      <w:numFmt w:val="bullet"/>
      <w:lvlText w:val=""/>
      <w:lvlJc w:val="left"/>
      <w:pPr>
        <w:ind w:left="720" w:hanging="360"/>
      </w:pPr>
      <w:rPr>
        <w:rFonts w:ascii="Symbol" w:hAnsi="Symbol" w:hint="default"/>
      </w:rPr>
    </w:lvl>
    <w:lvl w:ilvl="1" w:tplc="42BEBEE6">
      <w:start w:val="1"/>
      <w:numFmt w:val="bullet"/>
      <w:lvlText w:val="o"/>
      <w:lvlJc w:val="left"/>
      <w:pPr>
        <w:ind w:left="1440" w:hanging="360"/>
      </w:pPr>
      <w:rPr>
        <w:rFonts w:ascii="Courier New" w:hAnsi="Courier New" w:hint="default"/>
      </w:rPr>
    </w:lvl>
    <w:lvl w:ilvl="2" w:tplc="0D3E730E">
      <w:start w:val="1"/>
      <w:numFmt w:val="bullet"/>
      <w:lvlText w:val=""/>
      <w:lvlJc w:val="left"/>
      <w:pPr>
        <w:ind w:left="2160" w:hanging="360"/>
      </w:pPr>
      <w:rPr>
        <w:rFonts w:ascii="Wingdings" w:hAnsi="Wingdings" w:hint="default"/>
      </w:rPr>
    </w:lvl>
    <w:lvl w:ilvl="3" w:tplc="394C644C">
      <w:start w:val="1"/>
      <w:numFmt w:val="bullet"/>
      <w:lvlText w:val=""/>
      <w:lvlJc w:val="left"/>
      <w:pPr>
        <w:ind w:left="2880" w:hanging="360"/>
      </w:pPr>
      <w:rPr>
        <w:rFonts w:ascii="Symbol" w:hAnsi="Symbol" w:hint="default"/>
      </w:rPr>
    </w:lvl>
    <w:lvl w:ilvl="4" w:tplc="5784FD5C">
      <w:start w:val="1"/>
      <w:numFmt w:val="bullet"/>
      <w:lvlText w:val="o"/>
      <w:lvlJc w:val="left"/>
      <w:pPr>
        <w:ind w:left="3600" w:hanging="360"/>
      </w:pPr>
      <w:rPr>
        <w:rFonts w:ascii="Courier New" w:hAnsi="Courier New" w:hint="default"/>
      </w:rPr>
    </w:lvl>
    <w:lvl w:ilvl="5" w:tplc="74AA2C92">
      <w:start w:val="1"/>
      <w:numFmt w:val="bullet"/>
      <w:lvlText w:val=""/>
      <w:lvlJc w:val="left"/>
      <w:pPr>
        <w:ind w:left="4320" w:hanging="360"/>
      </w:pPr>
      <w:rPr>
        <w:rFonts w:ascii="Wingdings" w:hAnsi="Wingdings" w:hint="default"/>
      </w:rPr>
    </w:lvl>
    <w:lvl w:ilvl="6" w:tplc="66A06908">
      <w:start w:val="1"/>
      <w:numFmt w:val="bullet"/>
      <w:lvlText w:val=""/>
      <w:lvlJc w:val="left"/>
      <w:pPr>
        <w:ind w:left="5040" w:hanging="360"/>
      </w:pPr>
      <w:rPr>
        <w:rFonts w:ascii="Symbol" w:hAnsi="Symbol" w:hint="default"/>
      </w:rPr>
    </w:lvl>
    <w:lvl w:ilvl="7" w:tplc="CA8634CE">
      <w:start w:val="1"/>
      <w:numFmt w:val="bullet"/>
      <w:lvlText w:val="o"/>
      <w:lvlJc w:val="left"/>
      <w:pPr>
        <w:ind w:left="5760" w:hanging="360"/>
      </w:pPr>
      <w:rPr>
        <w:rFonts w:ascii="Courier New" w:hAnsi="Courier New" w:hint="default"/>
      </w:rPr>
    </w:lvl>
    <w:lvl w:ilvl="8" w:tplc="3B8A9162">
      <w:start w:val="1"/>
      <w:numFmt w:val="bullet"/>
      <w:lvlText w:val=""/>
      <w:lvlJc w:val="left"/>
      <w:pPr>
        <w:ind w:left="6480" w:hanging="360"/>
      </w:pPr>
      <w:rPr>
        <w:rFonts w:ascii="Wingdings" w:hAnsi="Wingdings" w:hint="default"/>
      </w:rPr>
    </w:lvl>
  </w:abstractNum>
  <w:abstractNum w:abstractNumId="12" w15:restartNumberingAfterBreak="0">
    <w:nsid w:val="42143994"/>
    <w:multiLevelType w:val="hybridMultilevel"/>
    <w:tmpl w:val="2F740598"/>
    <w:lvl w:ilvl="0" w:tplc="025E0A90">
      <w:start w:val="1"/>
      <w:numFmt w:val="bullet"/>
      <w:lvlText w:val=""/>
      <w:lvlJc w:val="left"/>
      <w:pPr>
        <w:ind w:left="720" w:hanging="360"/>
      </w:pPr>
      <w:rPr>
        <w:rFonts w:ascii="Symbol" w:hAnsi="Symbol" w:hint="default"/>
      </w:rPr>
    </w:lvl>
    <w:lvl w:ilvl="1" w:tplc="8432EEB4">
      <w:start w:val="1"/>
      <w:numFmt w:val="bullet"/>
      <w:lvlText w:val="o"/>
      <w:lvlJc w:val="left"/>
      <w:pPr>
        <w:ind w:left="1440" w:hanging="360"/>
      </w:pPr>
      <w:rPr>
        <w:rFonts w:ascii="Courier New" w:hAnsi="Courier New" w:hint="default"/>
      </w:rPr>
    </w:lvl>
    <w:lvl w:ilvl="2" w:tplc="22127D8C">
      <w:start w:val="1"/>
      <w:numFmt w:val="bullet"/>
      <w:lvlText w:val=""/>
      <w:lvlJc w:val="left"/>
      <w:pPr>
        <w:ind w:left="2160" w:hanging="360"/>
      </w:pPr>
      <w:rPr>
        <w:rFonts w:ascii="Wingdings" w:hAnsi="Wingdings" w:hint="default"/>
      </w:rPr>
    </w:lvl>
    <w:lvl w:ilvl="3" w:tplc="FEF6D324">
      <w:start w:val="1"/>
      <w:numFmt w:val="bullet"/>
      <w:lvlText w:val=""/>
      <w:lvlJc w:val="left"/>
      <w:pPr>
        <w:ind w:left="2880" w:hanging="360"/>
      </w:pPr>
      <w:rPr>
        <w:rFonts w:ascii="Symbol" w:hAnsi="Symbol" w:hint="default"/>
      </w:rPr>
    </w:lvl>
    <w:lvl w:ilvl="4" w:tplc="95487514">
      <w:start w:val="1"/>
      <w:numFmt w:val="bullet"/>
      <w:lvlText w:val="o"/>
      <w:lvlJc w:val="left"/>
      <w:pPr>
        <w:ind w:left="3600" w:hanging="360"/>
      </w:pPr>
      <w:rPr>
        <w:rFonts w:ascii="Courier New" w:hAnsi="Courier New" w:hint="default"/>
      </w:rPr>
    </w:lvl>
    <w:lvl w:ilvl="5" w:tplc="F4E45B6E">
      <w:start w:val="1"/>
      <w:numFmt w:val="bullet"/>
      <w:lvlText w:val=""/>
      <w:lvlJc w:val="left"/>
      <w:pPr>
        <w:ind w:left="4320" w:hanging="360"/>
      </w:pPr>
      <w:rPr>
        <w:rFonts w:ascii="Wingdings" w:hAnsi="Wingdings" w:hint="default"/>
      </w:rPr>
    </w:lvl>
    <w:lvl w:ilvl="6" w:tplc="FC9E0368">
      <w:start w:val="1"/>
      <w:numFmt w:val="bullet"/>
      <w:lvlText w:val=""/>
      <w:lvlJc w:val="left"/>
      <w:pPr>
        <w:ind w:left="5040" w:hanging="360"/>
      </w:pPr>
      <w:rPr>
        <w:rFonts w:ascii="Symbol" w:hAnsi="Symbol" w:hint="default"/>
      </w:rPr>
    </w:lvl>
    <w:lvl w:ilvl="7" w:tplc="E4AA02D2">
      <w:start w:val="1"/>
      <w:numFmt w:val="bullet"/>
      <w:lvlText w:val="o"/>
      <w:lvlJc w:val="left"/>
      <w:pPr>
        <w:ind w:left="5760" w:hanging="360"/>
      </w:pPr>
      <w:rPr>
        <w:rFonts w:ascii="Courier New" w:hAnsi="Courier New" w:hint="default"/>
      </w:rPr>
    </w:lvl>
    <w:lvl w:ilvl="8" w:tplc="A06025D0">
      <w:start w:val="1"/>
      <w:numFmt w:val="bullet"/>
      <w:lvlText w:val=""/>
      <w:lvlJc w:val="left"/>
      <w:pPr>
        <w:ind w:left="6480" w:hanging="360"/>
      </w:pPr>
      <w:rPr>
        <w:rFonts w:ascii="Wingdings" w:hAnsi="Wingdings" w:hint="default"/>
      </w:rPr>
    </w:lvl>
  </w:abstractNum>
  <w:abstractNum w:abstractNumId="13" w15:restartNumberingAfterBreak="0">
    <w:nsid w:val="42C8E024"/>
    <w:multiLevelType w:val="hybridMultilevel"/>
    <w:tmpl w:val="EFBC10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3362F91"/>
    <w:multiLevelType w:val="hybridMultilevel"/>
    <w:tmpl w:val="3A984080"/>
    <w:lvl w:ilvl="0" w:tplc="D9448B66">
      <w:start w:val="1"/>
      <w:numFmt w:val="bullet"/>
      <w:lvlText w:val=""/>
      <w:lvlJc w:val="left"/>
      <w:pPr>
        <w:ind w:left="720" w:hanging="360"/>
      </w:pPr>
      <w:rPr>
        <w:rFonts w:ascii="Symbol" w:hAnsi="Symbol" w:hint="default"/>
      </w:rPr>
    </w:lvl>
    <w:lvl w:ilvl="1" w:tplc="5F0A5E96">
      <w:start w:val="1"/>
      <w:numFmt w:val="bullet"/>
      <w:lvlText w:val="o"/>
      <w:lvlJc w:val="left"/>
      <w:pPr>
        <w:ind w:left="1440" w:hanging="360"/>
      </w:pPr>
      <w:rPr>
        <w:rFonts w:ascii="Courier New" w:hAnsi="Courier New" w:hint="default"/>
      </w:rPr>
    </w:lvl>
    <w:lvl w:ilvl="2" w:tplc="0BCAA80A">
      <w:start w:val="1"/>
      <w:numFmt w:val="bullet"/>
      <w:lvlText w:val=""/>
      <w:lvlJc w:val="left"/>
      <w:pPr>
        <w:ind w:left="2160" w:hanging="360"/>
      </w:pPr>
      <w:rPr>
        <w:rFonts w:ascii="Wingdings" w:hAnsi="Wingdings" w:hint="default"/>
      </w:rPr>
    </w:lvl>
    <w:lvl w:ilvl="3" w:tplc="0D3400AE">
      <w:start w:val="1"/>
      <w:numFmt w:val="bullet"/>
      <w:lvlText w:val=""/>
      <w:lvlJc w:val="left"/>
      <w:pPr>
        <w:ind w:left="2880" w:hanging="360"/>
      </w:pPr>
      <w:rPr>
        <w:rFonts w:ascii="Symbol" w:hAnsi="Symbol" w:hint="default"/>
      </w:rPr>
    </w:lvl>
    <w:lvl w:ilvl="4" w:tplc="7EE211FC">
      <w:start w:val="1"/>
      <w:numFmt w:val="bullet"/>
      <w:lvlText w:val="o"/>
      <w:lvlJc w:val="left"/>
      <w:pPr>
        <w:ind w:left="3600" w:hanging="360"/>
      </w:pPr>
      <w:rPr>
        <w:rFonts w:ascii="Courier New" w:hAnsi="Courier New" w:hint="default"/>
      </w:rPr>
    </w:lvl>
    <w:lvl w:ilvl="5" w:tplc="49CA5878">
      <w:start w:val="1"/>
      <w:numFmt w:val="bullet"/>
      <w:lvlText w:val=""/>
      <w:lvlJc w:val="left"/>
      <w:pPr>
        <w:ind w:left="4320" w:hanging="360"/>
      </w:pPr>
      <w:rPr>
        <w:rFonts w:ascii="Wingdings" w:hAnsi="Wingdings" w:hint="default"/>
      </w:rPr>
    </w:lvl>
    <w:lvl w:ilvl="6" w:tplc="7E96D042">
      <w:start w:val="1"/>
      <w:numFmt w:val="bullet"/>
      <w:lvlText w:val=""/>
      <w:lvlJc w:val="left"/>
      <w:pPr>
        <w:ind w:left="5040" w:hanging="360"/>
      </w:pPr>
      <w:rPr>
        <w:rFonts w:ascii="Symbol" w:hAnsi="Symbol" w:hint="default"/>
      </w:rPr>
    </w:lvl>
    <w:lvl w:ilvl="7" w:tplc="2B026236">
      <w:start w:val="1"/>
      <w:numFmt w:val="bullet"/>
      <w:lvlText w:val="o"/>
      <w:lvlJc w:val="left"/>
      <w:pPr>
        <w:ind w:left="5760" w:hanging="360"/>
      </w:pPr>
      <w:rPr>
        <w:rFonts w:ascii="Courier New" w:hAnsi="Courier New" w:hint="default"/>
      </w:rPr>
    </w:lvl>
    <w:lvl w:ilvl="8" w:tplc="12F82A72">
      <w:start w:val="1"/>
      <w:numFmt w:val="bullet"/>
      <w:lvlText w:val=""/>
      <w:lvlJc w:val="left"/>
      <w:pPr>
        <w:ind w:left="6480" w:hanging="360"/>
      </w:pPr>
      <w:rPr>
        <w:rFonts w:ascii="Wingdings" w:hAnsi="Wingdings" w:hint="default"/>
      </w:rPr>
    </w:lvl>
  </w:abstractNum>
  <w:abstractNum w:abstractNumId="15" w15:restartNumberingAfterBreak="0">
    <w:nsid w:val="44FA79BF"/>
    <w:multiLevelType w:val="hybridMultilevel"/>
    <w:tmpl w:val="FFFFFFFF"/>
    <w:lvl w:ilvl="0" w:tplc="C54A61A2">
      <w:start w:val="1"/>
      <w:numFmt w:val="bullet"/>
      <w:lvlText w:val=""/>
      <w:lvlJc w:val="left"/>
      <w:pPr>
        <w:ind w:left="720" w:hanging="360"/>
      </w:pPr>
      <w:rPr>
        <w:rFonts w:ascii="Symbol" w:hAnsi="Symbol" w:hint="default"/>
      </w:rPr>
    </w:lvl>
    <w:lvl w:ilvl="1" w:tplc="1FE87C76">
      <w:start w:val="1"/>
      <w:numFmt w:val="bullet"/>
      <w:lvlText w:val="o"/>
      <w:lvlJc w:val="left"/>
      <w:pPr>
        <w:ind w:left="1440" w:hanging="360"/>
      </w:pPr>
      <w:rPr>
        <w:rFonts w:ascii="Courier New" w:hAnsi="Courier New" w:hint="default"/>
      </w:rPr>
    </w:lvl>
    <w:lvl w:ilvl="2" w:tplc="30A45F9A">
      <w:start w:val="1"/>
      <w:numFmt w:val="bullet"/>
      <w:lvlText w:val=""/>
      <w:lvlJc w:val="left"/>
      <w:pPr>
        <w:ind w:left="2160" w:hanging="360"/>
      </w:pPr>
      <w:rPr>
        <w:rFonts w:ascii="Wingdings" w:hAnsi="Wingdings" w:hint="default"/>
      </w:rPr>
    </w:lvl>
    <w:lvl w:ilvl="3" w:tplc="F528A71C">
      <w:start w:val="1"/>
      <w:numFmt w:val="bullet"/>
      <w:lvlText w:val=""/>
      <w:lvlJc w:val="left"/>
      <w:pPr>
        <w:ind w:left="2880" w:hanging="360"/>
      </w:pPr>
      <w:rPr>
        <w:rFonts w:ascii="Symbol" w:hAnsi="Symbol" w:hint="default"/>
      </w:rPr>
    </w:lvl>
    <w:lvl w:ilvl="4" w:tplc="6D6C4B4C">
      <w:start w:val="1"/>
      <w:numFmt w:val="bullet"/>
      <w:lvlText w:val="o"/>
      <w:lvlJc w:val="left"/>
      <w:pPr>
        <w:ind w:left="3600" w:hanging="360"/>
      </w:pPr>
      <w:rPr>
        <w:rFonts w:ascii="Courier New" w:hAnsi="Courier New" w:hint="default"/>
      </w:rPr>
    </w:lvl>
    <w:lvl w:ilvl="5" w:tplc="086684B4">
      <w:start w:val="1"/>
      <w:numFmt w:val="bullet"/>
      <w:lvlText w:val=""/>
      <w:lvlJc w:val="left"/>
      <w:pPr>
        <w:ind w:left="4320" w:hanging="360"/>
      </w:pPr>
      <w:rPr>
        <w:rFonts w:ascii="Wingdings" w:hAnsi="Wingdings" w:hint="default"/>
      </w:rPr>
    </w:lvl>
    <w:lvl w:ilvl="6" w:tplc="814A833E">
      <w:start w:val="1"/>
      <w:numFmt w:val="bullet"/>
      <w:lvlText w:val=""/>
      <w:lvlJc w:val="left"/>
      <w:pPr>
        <w:ind w:left="5040" w:hanging="360"/>
      </w:pPr>
      <w:rPr>
        <w:rFonts w:ascii="Symbol" w:hAnsi="Symbol" w:hint="default"/>
      </w:rPr>
    </w:lvl>
    <w:lvl w:ilvl="7" w:tplc="556454C8">
      <w:start w:val="1"/>
      <w:numFmt w:val="bullet"/>
      <w:lvlText w:val="o"/>
      <w:lvlJc w:val="left"/>
      <w:pPr>
        <w:ind w:left="5760" w:hanging="360"/>
      </w:pPr>
      <w:rPr>
        <w:rFonts w:ascii="Courier New" w:hAnsi="Courier New" w:hint="default"/>
      </w:rPr>
    </w:lvl>
    <w:lvl w:ilvl="8" w:tplc="E670F638">
      <w:start w:val="1"/>
      <w:numFmt w:val="bullet"/>
      <w:lvlText w:val=""/>
      <w:lvlJc w:val="left"/>
      <w:pPr>
        <w:ind w:left="6480" w:hanging="360"/>
      </w:pPr>
      <w:rPr>
        <w:rFonts w:ascii="Wingdings" w:hAnsi="Wingdings" w:hint="default"/>
      </w:rPr>
    </w:lvl>
  </w:abstractNum>
  <w:abstractNum w:abstractNumId="16" w15:restartNumberingAfterBreak="0">
    <w:nsid w:val="45B90E8D"/>
    <w:multiLevelType w:val="hybridMultilevel"/>
    <w:tmpl w:val="D52A4D94"/>
    <w:lvl w:ilvl="0" w:tplc="9CB2C7B4">
      <w:start w:val="1"/>
      <w:numFmt w:val="bullet"/>
      <w:lvlText w:val=""/>
      <w:lvlJc w:val="left"/>
      <w:pPr>
        <w:ind w:left="720" w:hanging="360"/>
      </w:pPr>
      <w:rPr>
        <w:rFonts w:ascii="Symbol" w:hAnsi="Symbol" w:hint="default"/>
      </w:rPr>
    </w:lvl>
    <w:lvl w:ilvl="1" w:tplc="D690F0F4">
      <w:start w:val="1"/>
      <w:numFmt w:val="bullet"/>
      <w:lvlText w:val="o"/>
      <w:lvlJc w:val="left"/>
      <w:pPr>
        <w:ind w:left="1440" w:hanging="360"/>
      </w:pPr>
      <w:rPr>
        <w:rFonts w:ascii="Courier New" w:hAnsi="Courier New" w:hint="default"/>
      </w:rPr>
    </w:lvl>
    <w:lvl w:ilvl="2" w:tplc="62A02B84">
      <w:start w:val="1"/>
      <w:numFmt w:val="bullet"/>
      <w:lvlText w:val=""/>
      <w:lvlJc w:val="left"/>
      <w:pPr>
        <w:ind w:left="2160" w:hanging="360"/>
      </w:pPr>
      <w:rPr>
        <w:rFonts w:ascii="Wingdings" w:hAnsi="Wingdings" w:hint="default"/>
      </w:rPr>
    </w:lvl>
    <w:lvl w:ilvl="3" w:tplc="CF50E5B4">
      <w:start w:val="1"/>
      <w:numFmt w:val="bullet"/>
      <w:lvlText w:val=""/>
      <w:lvlJc w:val="left"/>
      <w:pPr>
        <w:ind w:left="2880" w:hanging="360"/>
      </w:pPr>
      <w:rPr>
        <w:rFonts w:ascii="Symbol" w:hAnsi="Symbol" w:hint="default"/>
      </w:rPr>
    </w:lvl>
    <w:lvl w:ilvl="4" w:tplc="B0588B3A">
      <w:start w:val="1"/>
      <w:numFmt w:val="bullet"/>
      <w:lvlText w:val="o"/>
      <w:lvlJc w:val="left"/>
      <w:pPr>
        <w:ind w:left="3600" w:hanging="360"/>
      </w:pPr>
      <w:rPr>
        <w:rFonts w:ascii="Courier New" w:hAnsi="Courier New" w:hint="default"/>
      </w:rPr>
    </w:lvl>
    <w:lvl w:ilvl="5" w:tplc="D11A57F6">
      <w:start w:val="1"/>
      <w:numFmt w:val="bullet"/>
      <w:lvlText w:val=""/>
      <w:lvlJc w:val="left"/>
      <w:pPr>
        <w:ind w:left="4320" w:hanging="360"/>
      </w:pPr>
      <w:rPr>
        <w:rFonts w:ascii="Wingdings" w:hAnsi="Wingdings" w:hint="default"/>
      </w:rPr>
    </w:lvl>
    <w:lvl w:ilvl="6" w:tplc="0EA08FAA">
      <w:start w:val="1"/>
      <w:numFmt w:val="bullet"/>
      <w:lvlText w:val=""/>
      <w:lvlJc w:val="left"/>
      <w:pPr>
        <w:ind w:left="5040" w:hanging="360"/>
      </w:pPr>
      <w:rPr>
        <w:rFonts w:ascii="Symbol" w:hAnsi="Symbol" w:hint="default"/>
      </w:rPr>
    </w:lvl>
    <w:lvl w:ilvl="7" w:tplc="057A525E">
      <w:start w:val="1"/>
      <w:numFmt w:val="bullet"/>
      <w:lvlText w:val="o"/>
      <w:lvlJc w:val="left"/>
      <w:pPr>
        <w:ind w:left="5760" w:hanging="360"/>
      </w:pPr>
      <w:rPr>
        <w:rFonts w:ascii="Courier New" w:hAnsi="Courier New" w:hint="default"/>
      </w:rPr>
    </w:lvl>
    <w:lvl w:ilvl="8" w:tplc="5DCCE1FE">
      <w:start w:val="1"/>
      <w:numFmt w:val="bullet"/>
      <w:lvlText w:val=""/>
      <w:lvlJc w:val="left"/>
      <w:pPr>
        <w:ind w:left="6480" w:hanging="360"/>
      </w:pPr>
      <w:rPr>
        <w:rFonts w:ascii="Wingdings" w:hAnsi="Wingdings" w:hint="default"/>
      </w:rPr>
    </w:lvl>
  </w:abstractNum>
  <w:abstractNum w:abstractNumId="17" w15:restartNumberingAfterBreak="0">
    <w:nsid w:val="46DD57C8"/>
    <w:multiLevelType w:val="hybridMultilevel"/>
    <w:tmpl w:val="BE94D3F8"/>
    <w:lvl w:ilvl="0" w:tplc="72629948">
      <w:start w:val="1"/>
      <w:numFmt w:val="decimal"/>
      <w:lvlText w:val="%1."/>
      <w:lvlJc w:val="left"/>
      <w:pPr>
        <w:ind w:left="720" w:hanging="360"/>
      </w:pPr>
    </w:lvl>
    <w:lvl w:ilvl="1" w:tplc="02B8CDDC">
      <w:start w:val="1"/>
      <w:numFmt w:val="lowerLetter"/>
      <w:lvlText w:val="%2."/>
      <w:lvlJc w:val="left"/>
      <w:pPr>
        <w:ind w:left="1440" w:hanging="360"/>
      </w:pPr>
    </w:lvl>
    <w:lvl w:ilvl="2" w:tplc="EAB2597A">
      <w:start w:val="1"/>
      <w:numFmt w:val="lowerRoman"/>
      <w:lvlText w:val="%3."/>
      <w:lvlJc w:val="right"/>
      <w:pPr>
        <w:ind w:left="2160" w:hanging="180"/>
      </w:pPr>
    </w:lvl>
    <w:lvl w:ilvl="3" w:tplc="26B68182">
      <w:start w:val="1"/>
      <w:numFmt w:val="decimal"/>
      <w:lvlText w:val="%4."/>
      <w:lvlJc w:val="left"/>
      <w:pPr>
        <w:ind w:left="2880" w:hanging="360"/>
      </w:pPr>
    </w:lvl>
    <w:lvl w:ilvl="4" w:tplc="DD92B37A">
      <w:start w:val="1"/>
      <w:numFmt w:val="lowerLetter"/>
      <w:lvlText w:val="%5."/>
      <w:lvlJc w:val="left"/>
      <w:pPr>
        <w:ind w:left="3600" w:hanging="360"/>
      </w:pPr>
    </w:lvl>
    <w:lvl w:ilvl="5" w:tplc="E2D470C2">
      <w:start w:val="1"/>
      <w:numFmt w:val="lowerRoman"/>
      <w:lvlText w:val="%6."/>
      <w:lvlJc w:val="right"/>
      <w:pPr>
        <w:ind w:left="4320" w:hanging="180"/>
      </w:pPr>
    </w:lvl>
    <w:lvl w:ilvl="6" w:tplc="22E03D3C">
      <w:start w:val="1"/>
      <w:numFmt w:val="decimal"/>
      <w:lvlText w:val="%7."/>
      <w:lvlJc w:val="left"/>
      <w:pPr>
        <w:ind w:left="5040" w:hanging="360"/>
      </w:pPr>
    </w:lvl>
    <w:lvl w:ilvl="7" w:tplc="A5C06A7A">
      <w:start w:val="1"/>
      <w:numFmt w:val="lowerLetter"/>
      <w:lvlText w:val="%8."/>
      <w:lvlJc w:val="left"/>
      <w:pPr>
        <w:ind w:left="5760" w:hanging="360"/>
      </w:pPr>
    </w:lvl>
    <w:lvl w:ilvl="8" w:tplc="5726ABBA">
      <w:start w:val="1"/>
      <w:numFmt w:val="lowerRoman"/>
      <w:lvlText w:val="%9."/>
      <w:lvlJc w:val="right"/>
      <w:pPr>
        <w:ind w:left="6480" w:hanging="180"/>
      </w:pPr>
    </w:lvl>
  </w:abstractNum>
  <w:abstractNum w:abstractNumId="18" w15:restartNumberingAfterBreak="0">
    <w:nsid w:val="48022C4D"/>
    <w:multiLevelType w:val="hybridMultilevel"/>
    <w:tmpl w:val="FFFFFFFF"/>
    <w:lvl w:ilvl="0" w:tplc="9E107128">
      <w:start w:val="1"/>
      <w:numFmt w:val="bullet"/>
      <w:lvlText w:val=""/>
      <w:lvlJc w:val="left"/>
      <w:pPr>
        <w:ind w:left="720" w:hanging="360"/>
      </w:pPr>
      <w:rPr>
        <w:rFonts w:ascii="Symbol" w:hAnsi="Symbol" w:hint="default"/>
      </w:rPr>
    </w:lvl>
    <w:lvl w:ilvl="1" w:tplc="6EB47440">
      <w:start w:val="1"/>
      <w:numFmt w:val="bullet"/>
      <w:lvlText w:val="o"/>
      <w:lvlJc w:val="left"/>
      <w:pPr>
        <w:ind w:left="1440" w:hanging="360"/>
      </w:pPr>
      <w:rPr>
        <w:rFonts w:ascii="Courier New" w:hAnsi="Courier New" w:hint="default"/>
      </w:rPr>
    </w:lvl>
    <w:lvl w:ilvl="2" w:tplc="1D662D9C">
      <w:start w:val="1"/>
      <w:numFmt w:val="bullet"/>
      <w:lvlText w:val=""/>
      <w:lvlJc w:val="left"/>
      <w:pPr>
        <w:ind w:left="2160" w:hanging="360"/>
      </w:pPr>
      <w:rPr>
        <w:rFonts w:ascii="Wingdings" w:hAnsi="Wingdings" w:hint="default"/>
      </w:rPr>
    </w:lvl>
    <w:lvl w:ilvl="3" w:tplc="0B4A94A6">
      <w:start w:val="1"/>
      <w:numFmt w:val="bullet"/>
      <w:lvlText w:val=""/>
      <w:lvlJc w:val="left"/>
      <w:pPr>
        <w:ind w:left="2880" w:hanging="360"/>
      </w:pPr>
      <w:rPr>
        <w:rFonts w:ascii="Symbol" w:hAnsi="Symbol" w:hint="default"/>
      </w:rPr>
    </w:lvl>
    <w:lvl w:ilvl="4" w:tplc="4F387D98">
      <w:start w:val="1"/>
      <w:numFmt w:val="bullet"/>
      <w:lvlText w:val="o"/>
      <w:lvlJc w:val="left"/>
      <w:pPr>
        <w:ind w:left="3600" w:hanging="360"/>
      </w:pPr>
      <w:rPr>
        <w:rFonts w:ascii="Courier New" w:hAnsi="Courier New" w:hint="default"/>
      </w:rPr>
    </w:lvl>
    <w:lvl w:ilvl="5" w:tplc="9BD82E56">
      <w:start w:val="1"/>
      <w:numFmt w:val="bullet"/>
      <w:lvlText w:val=""/>
      <w:lvlJc w:val="left"/>
      <w:pPr>
        <w:ind w:left="4320" w:hanging="360"/>
      </w:pPr>
      <w:rPr>
        <w:rFonts w:ascii="Wingdings" w:hAnsi="Wingdings" w:hint="default"/>
      </w:rPr>
    </w:lvl>
    <w:lvl w:ilvl="6" w:tplc="26920B88">
      <w:start w:val="1"/>
      <w:numFmt w:val="bullet"/>
      <w:lvlText w:val=""/>
      <w:lvlJc w:val="left"/>
      <w:pPr>
        <w:ind w:left="5040" w:hanging="360"/>
      </w:pPr>
      <w:rPr>
        <w:rFonts w:ascii="Symbol" w:hAnsi="Symbol" w:hint="default"/>
      </w:rPr>
    </w:lvl>
    <w:lvl w:ilvl="7" w:tplc="D0EC7ABC">
      <w:start w:val="1"/>
      <w:numFmt w:val="bullet"/>
      <w:lvlText w:val="o"/>
      <w:lvlJc w:val="left"/>
      <w:pPr>
        <w:ind w:left="5760" w:hanging="360"/>
      </w:pPr>
      <w:rPr>
        <w:rFonts w:ascii="Courier New" w:hAnsi="Courier New" w:hint="default"/>
      </w:rPr>
    </w:lvl>
    <w:lvl w:ilvl="8" w:tplc="F8BE5D10">
      <w:start w:val="1"/>
      <w:numFmt w:val="bullet"/>
      <w:lvlText w:val=""/>
      <w:lvlJc w:val="left"/>
      <w:pPr>
        <w:ind w:left="6480" w:hanging="360"/>
      </w:pPr>
      <w:rPr>
        <w:rFonts w:ascii="Wingdings" w:hAnsi="Wingdings" w:hint="default"/>
      </w:rPr>
    </w:lvl>
  </w:abstractNum>
  <w:abstractNum w:abstractNumId="19" w15:restartNumberingAfterBreak="0">
    <w:nsid w:val="49620A00"/>
    <w:multiLevelType w:val="hybridMultilevel"/>
    <w:tmpl w:val="CB82B50A"/>
    <w:lvl w:ilvl="0" w:tplc="C8E239B6">
      <w:start w:val="1"/>
      <w:numFmt w:val="bullet"/>
      <w:lvlText w:val=""/>
      <w:lvlJc w:val="left"/>
      <w:pPr>
        <w:ind w:left="720" w:hanging="360"/>
      </w:pPr>
      <w:rPr>
        <w:rFonts w:ascii="Symbol" w:hAnsi="Symbol" w:hint="default"/>
      </w:rPr>
    </w:lvl>
    <w:lvl w:ilvl="1" w:tplc="5D3A10B0">
      <w:start w:val="1"/>
      <w:numFmt w:val="bullet"/>
      <w:lvlText w:val="o"/>
      <w:lvlJc w:val="left"/>
      <w:pPr>
        <w:ind w:left="1440" w:hanging="360"/>
      </w:pPr>
      <w:rPr>
        <w:rFonts w:ascii="Courier New" w:hAnsi="Courier New" w:hint="default"/>
      </w:rPr>
    </w:lvl>
    <w:lvl w:ilvl="2" w:tplc="7BE8DD24">
      <w:start w:val="1"/>
      <w:numFmt w:val="bullet"/>
      <w:lvlText w:val=""/>
      <w:lvlJc w:val="left"/>
      <w:pPr>
        <w:ind w:left="2160" w:hanging="360"/>
      </w:pPr>
      <w:rPr>
        <w:rFonts w:ascii="Wingdings" w:hAnsi="Wingdings" w:hint="default"/>
      </w:rPr>
    </w:lvl>
    <w:lvl w:ilvl="3" w:tplc="5838BB5E">
      <w:start w:val="1"/>
      <w:numFmt w:val="bullet"/>
      <w:lvlText w:val=""/>
      <w:lvlJc w:val="left"/>
      <w:pPr>
        <w:ind w:left="2880" w:hanging="360"/>
      </w:pPr>
      <w:rPr>
        <w:rFonts w:ascii="Symbol" w:hAnsi="Symbol" w:hint="default"/>
      </w:rPr>
    </w:lvl>
    <w:lvl w:ilvl="4" w:tplc="A37C7590">
      <w:start w:val="1"/>
      <w:numFmt w:val="bullet"/>
      <w:lvlText w:val="o"/>
      <w:lvlJc w:val="left"/>
      <w:pPr>
        <w:ind w:left="3600" w:hanging="360"/>
      </w:pPr>
      <w:rPr>
        <w:rFonts w:ascii="Courier New" w:hAnsi="Courier New" w:hint="default"/>
      </w:rPr>
    </w:lvl>
    <w:lvl w:ilvl="5" w:tplc="B7BC1A90">
      <w:start w:val="1"/>
      <w:numFmt w:val="bullet"/>
      <w:lvlText w:val=""/>
      <w:lvlJc w:val="left"/>
      <w:pPr>
        <w:ind w:left="4320" w:hanging="360"/>
      </w:pPr>
      <w:rPr>
        <w:rFonts w:ascii="Wingdings" w:hAnsi="Wingdings" w:hint="default"/>
      </w:rPr>
    </w:lvl>
    <w:lvl w:ilvl="6" w:tplc="711A7DB8">
      <w:start w:val="1"/>
      <w:numFmt w:val="bullet"/>
      <w:lvlText w:val=""/>
      <w:lvlJc w:val="left"/>
      <w:pPr>
        <w:ind w:left="5040" w:hanging="360"/>
      </w:pPr>
      <w:rPr>
        <w:rFonts w:ascii="Symbol" w:hAnsi="Symbol" w:hint="default"/>
      </w:rPr>
    </w:lvl>
    <w:lvl w:ilvl="7" w:tplc="685E5482">
      <w:start w:val="1"/>
      <w:numFmt w:val="bullet"/>
      <w:lvlText w:val="o"/>
      <w:lvlJc w:val="left"/>
      <w:pPr>
        <w:ind w:left="5760" w:hanging="360"/>
      </w:pPr>
      <w:rPr>
        <w:rFonts w:ascii="Courier New" w:hAnsi="Courier New" w:hint="default"/>
      </w:rPr>
    </w:lvl>
    <w:lvl w:ilvl="8" w:tplc="6F8CD008">
      <w:start w:val="1"/>
      <w:numFmt w:val="bullet"/>
      <w:lvlText w:val=""/>
      <w:lvlJc w:val="left"/>
      <w:pPr>
        <w:ind w:left="6480" w:hanging="360"/>
      </w:pPr>
      <w:rPr>
        <w:rFonts w:ascii="Wingdings" w:hAnsi="Wingdings" w:hint="default"/>
      </w:rPr>
    </w:lvl>
  </w:abstractNum>
  <w:abstractNum w:abstractNumId="20" w15:restartNumberingAfterBreak="0">
    <w:nsid w:val="50C734A3"/>
    <w:multiLevelType w:val="hybridMultilevel"/>
    <w:tmpl w:val="3670BC5E"/>
    <w:lvl w:ilvl="0" w:tplc="E042F842">
      <w:start w:val="1"/>
      <w:numFmt w:val="bullet"/>
      <w:lvlText w:val=""/>
      <w:lvlJc w:val="left"/>
      <w:pPr>
        <w:ind w:left="720" w:hanging="360"/>
      </w:pPr>
      <w:rPr>
        <w:rFonts w:ascii="Symbol" w:hAnsi="Symbol" w:hint="default"/>
      </w:rPr>
    </w:lvl>
    <w:lvl w:ilvl="1" w:tplc="A71A2AA8">
      <w:start w:val="1"/>
      <w:numFmt w:val="bullet"/>
      <w:lvlText w:val="o"/>
      <w:lvlJc w:val="left"/>
      <w:pPr>
        <w:ind w:left="1440" w:hanging="360"/>
      </w:pPr>
      <w:rPr>
        <w:rFonts w:ascii="Courier New" w:hAnsi="Courier New" w:hint="default"/>
      </w:rPr>
    </w:lvl>
    <w:lvl w:ilvl="2" w:tplc="D916A6E2">
      <w:start w:val="1"/>
      <w:numFmt w:val="bullet"/>
      <w:lvlText w:val=""/>
      <w:lvlJc w:val="left"/>
      <w:pPr>
        <w:ind w:left="2160" w:hanging="360"/>
      </w:pPr>
      <w:rPr>
        <w:rFonts w:ascii="Wingdings" w:hAnsi="Wingdings" w:hint="default"/>
      </w:rPr>
    </w:lvl>
    <w:lvl w:ilvl="3" w:tplc="B498CE36">
      <w:start w:val="1"/>
      <w:numFmt w:val="bullet"/>
      <w:lvlText w:val=""/>
      <w:lvlJc w:val="left"/>
      <w:pPr>
        <w:ind w:left="2880" w:hanging="360"/>
      </w:pPr>
      <w:rPr>
        <w:rFonts w:ascii="Symbol" w:hAnsi="Symbol" w:hint="default"/>
      </w:rPr>
    </w:lvl>
    <w:lvl w:ilvl="4" w:tplc="9BE6651C">
      <w:start w:val="1"/>
      <w:numFmt w:val="bullet"/>
      <w:lvlText w:val="o"/>
      <w:lvlJc w:val="left"/>
      <w:pPr>
        <w:ind w:left="3600" w:hanging="360"/>
      </w:pPr>
      <w:rPr>
        <w:rFonts w:ascii="Courier New" w:hAnsi="Courier New" w:hint="default"/>
      </w:rPr>
    </w:lvl>
    <w:lvl w:ilvl="5" w:tplc="54E42552">
      <w:start w:val="1"/>
      <w:numFmt w:val="bullet"/>
      <w:lvlText w:val=""/>
      <w:lvlJc w:val="left"/>
      <w:pPr>
        <w:ind w:left="4320" w:hanging="360"/>
      </w:pPr>
      <w:rPr>
        <w:rFonts w:ascii="Wingdings" w:hAnsi="Wingdings" w:hint="default"/>
      </w:rPr>
    </w:lvl>
    <w:lvl w:ilvl="6" w:tplc="0B4A5E70">
      <w:start w:val="1"/>
      <w:numFmt w:val="bullet"/>
      <w:lvlText w:val=""/>
      <w:lvlJc w:val="left"/>
      <w:pPr>
        <w:ind w:left="5040" w:hanging="360"/>
      </w:pPr>
      <w:rPr>
        <w:rFonts w:ascii="Symbol" w:hAnsi="Symbol" w:hint="default"/>
      </w:rPr>
    </w:lvl>
    <w:lvl w:ilvl="7" w:tplc="7612F550">
      <w:start w:val="1"/>
      <w:numFmt w:val="bullet"/>
      <w:lvlText w:val="o"/>
      <w:lvlJc w:val="left"/>
      <w:pPr>
        <w:ind w:left="5760" w:hanging="360"/>
      </w:pPr>
      <w:rPr>
        <w:rFonts w:ascii="Courier New" w:hAnsi="Courier New" w:hint="default"/>
      </w:rPr>
    </w:lvl>
    <w:lvl w:ilvl="8" w:tplc="854C3C8A">
      <w:start w:val="1"/>
      <w:numFmt w:val="bullet"/>
      <w:lvlText w:val=""/>
      <w:lvlJc w:val="left"/>
      <w:pPr>
        <w:ind w:left="6480" w:hanging="360"/>
      </w:pPr>
      <w:rPr>
        <w:rFonts w:ascii="Wingdings" w:hAnsi="Wingdings" w:hint="default"/>
      </w:rPr>
    </w:lvl>
  </w:abstractNum>
  <w:abstractNum w:abstractNumId="21" w15:restartNumberingAfterBreak="0">
    <w:nsid w:val="50D25B60"/>
    <w:multiLevelType w:val="hybridMultilevel"/>
    <w:tmpl w:val="9920CE1A"/>
    <w:lvl w:ilvl="0" w:tplc="723A9CFC">
      <w:start w:val="1"/>
      <w:numFmt w:val="decimal"/>
      <w:lvlText w:val="%1."/>
      <w:lvlJc w:val="left"/>
      <w:pPr>
        <w:ind w:left="720" w:hanging="360"/>
      </w:pPr>
    </w:lvl>
    <w:lvl w:ilvl="1" w:tplc="08805C5E">
      <w:start w:val="1"/>
      <w:numFmt w:val="lowerLetter"/>
      <w:lvlText w:val="%2."/>
      <w:lvlJc w:val="left"/>
      <w:pPr>
        <w:ind w:left="1440" w:hanging="360"/>
      </w:pPr>
    </w:lvl>
    <w:lvl w:ilvl="2" w:tplc="1754776E">
      <w:start w:val="1"/>
      <w:numFmt w:val="lowerRoman"/>
      <w:lvlText w:val="%3."/>
      <w:lvlJc w:val="right"/>
      <w:pPr>
        <w:ind w:left="2160" w:hanging="180"/>
      </w:pPr>
    </w:lvl>
    <w:lvl w:ilvl="3" w:tplc="497474CC">
      <w:start w:val="1"/>
      <w:numFmt w:val="decimal"/>
      <w:lvlText w:val="%4."/>
      <w:lvlJc w:val="left"/>
      <w:pPr>
        <w:ind w:left="2880" w:hanging="360"/>
      </w:pPr>
    </w:lvl>
    <w:lvl w:ilvl="4" w:tplc="144E58F4">
      <w:start w:val="1"/>
      <w:numFmt w:val="lowerLetter"/>
      <w:lvlText w:val="%5."/>
      <w:lvlJc w:val="left"/>
      <w:pPr>
        <w:ind w:left="3600" w:hanging="360"/>
      </w:pPr>
    </w:lvl>
    <w:lvl w:ilvl="5" w:tplc="0C1CD168">
      <w:start w:val="1"/>
      <w:numFmt w:val="lowerRoman"/>
      <w:lvlText w:val="%6."/>
      <w:lvlJc w:val="right"/>
      <w:pPr>
        <w:ind w:left="4320" w:hanging="180"/>
      </w:pPr>
    </w:lvl>
    <w:lvl w:ilvl="6" w:tplc="41E09EA0">
      <w:start w:val="1"/>
      <w:numFmt w:val="decimal"/>
      <w:lvlText w:val="%7."/>
      <w:lvlJc w:val="left"/>
      <w:pPr>
        <w:ind w:left="5040" w:hanging="360"/>
      </w:pPr>
    </w:lvl>
    <w:lvl w:ilvl="7" w:tplc="CDFCCAE4">
      <w:start w:val="1"/>
      <w:numFmt w:val="lowerLetter"/>
      <w:lvlText w:val="%8."/>
      <w:lvlJc w:val="left"/>
      <w:pPr>
        <w:ind w:left="5760" w:hanging="360"/>
      </w:pPr>
    </w:lvl>
    <w:lvl w:ilvl="8" w:tplc="45484612">
      <w:start w:val="1"/>
      <w:numFmt w:val="lowerRoman"/>
      <w:lvlText w:val="%9."/>
      <w:lvlJc w:val="right"/>
      <w:pPr>
        <w:ind w:left="6480" w:hanging="180"/>
      </w:pPr>
    </w:lvl>
  </w:abstractNum>
  <w:abstractNum w:abstractNumId="22" w15:restartNumberingAfterBreak="0">
    <w:nsid w:val="54FC215B"/>
    <w:multiLevelType w:val="hybridMultilevel"/>
    <w:tmpl w:val="FFFFFFFF"/>
    <w:lvl w:ilvl="0" w:tplc="A4168D38">
      <w:start w:val="1"/>
      <w:numFmt w:val="bullet"/>
      <w:lvlText w:val=""/>
      <w:lvlJc w:val="left"/>
      <w:pPr>
        <w:ind w:left="720" w:hanging="360"/>
      </w:pPr>
      <w:rPr>
        <w:rFonts w:ascii="Symbol" w:hAnsi="Symbol" w:hint="default"/>
      </w:rPr>
    </w:lvl>
    <w:lvl w:ilvl="1" w:tplc="328A2130">
      <w:start w:val="1"/>
      <w:numFmt w:val="bullet"/>
      <w:lvlText w:val="o"/>
      <w:lvlJc w:val="left"/>
      <w:pPr>
        <w:ind w:left="1440" w:hanging="360"/>
      </w:pPr>
      <w:rPr>
        <w:rFonts w:ascii="Courier New" w:hAnsi="Courier New" w:hint="default"/>
      </w:rPr>
    </w:lvl>
    <w:lvl w:ilvl="2" w:tplc="9DCC48E4">
      <w:start w:val="1"/>
      <w:numFmt w:val="bullet"/>
      <w:lvlText w:val=""/>
      <w:lvlJc w:val="left"/>
      <w:pPr>
        <w:ind w:left="2160" w:hanging="360"/>
      </w:pPr>
      <w:rPr>
        <w:rFonts w:ascii="Wingdings" w:hAnsi="Wingdings" w:hint="default"/>
      </w:rPr>
    </w:lvl>
    <w:lvl w:ilvl="3" w:tplc="E6F84C2E">
      <w:start w:val="1"/>
      <w:numFmt w:val="bullet"/>
      <w:lvlText w:val=""/>
      <w:lvlJc w:val="left"/>
      <w:pPr>
        <w:ind w:left="2880" w:hanging="360"/>
      </w:pPr>
      <w:rPr>
        <w:rFonts w:ascii="Symbol" w:hAnsi="Symbol" w:hint="default"/>
      </w:rPr>
    </w:lvl>
    <w:lvl w:ilvl="4" w:tplc="E2624576">
      <w:start w:val="1"/>
      <w:numFmt w:val="bullet"/>
      <w:lvlText w:val="o"/>
      <w:lvlJc w:val="left"/>
      <w:pPr>
        <w:ind w:left="3600" w:hanging="360"/>
      </w:pPr>
      <w:rPr>
        <w:rFonts w:ascii="Courier New" w:hAnsi="Courier New" w:hint="default"/>
      </w:rPr>
    </w:lvl>
    <w:lvl w:ilvl="5" w:tplc="2932A69A">
      <w:start w:val="1"/>
      <w:numFmt w:val="bullet"/>
      <w:lvlText w:val=""/>
      <w:lvlJc w:val="left"/>
      <w:pPr>
        <w:ind w:left="4320" w:hanging="360"/>
      </w:pPr>
      <w:rPr>
        <w:rFonts w:ascii="Wingdings" w:hAnsi="Wingdings" w:hint="default"/>
      </w:rPr>
    </w:lvl>
    <w:lvl w:ilvl="6" w:tplc="E1CE3604">
      <w:start w:val="1"/>
      <w:numFmt w:val="bullet"/>
      <w:lvlText w:val=""/>
      <w:lvlJc w:val="left"/>
      <w:pPr>
        <w:ind w:left="5040" w:hanging="360"/>
      </w:pPr>
      <w:rPr>
        <w:rFonts w:ascii="Symbol" w:hAnsi="Symbol" w:hint="default"/>
      </w:rPr>
    </w:lvl>
    <w:lvl w:ilvl="7" w:tplc="B97A159C">
      <w:start w:val="1"/>
      <w:numFmt w:val="bullet"/>
      <w:lvlText w:val="o"/>
      <w:lvlJc w:val="left"/>
      <w:pPr>
        <w:ind w:left="5760" w:hanging="360"/>
      </w:pPr>
      <w:rPr>
        <w:rFonts w:ascii="Courier New" w:hAnsi="Courier New" w:hint="default"/>
      </w:rPr>
    </w:lvl>
    <w:lvl w:ilvl="8" w:tplc="6C0EEB46">
      <w:start w:val="1"/>
      <w:numFmt w:val="bullet"/>
      <w:lvlText w:val=""/>
      <w:lvlJc w:val="left"/>
      <w:pPr>
        <w:ind w:left="6480" w:hanging="360"/>
      </w:pPr>
      <w:rPr>
        <w:rFonts w:ascii="Wingdings" w:hAnsi="Wingdings" w:hint="default"/>
      </w:rPr>
    </w:lvl>
  </w:abstractNum>
  <w:abstractNum w:abstractNumId="23" w15:restartNumberingAfterBreak="0">
    <w:nsid w:val="585C0AC5"/>
    <w:multiLevelType w:val="hybridMultilevel"/>
    <w:tmpl w:val="8EF6DB24"/>
    <w:lvl w:ilvl="0" w:tplc="7760FA2E">
      <w:start w:val="1"/>
      <w:numFmt w:val="bullet"/>
      <w:lvlText w:val=""/>
      <w:lvlJc w:val="left"/>
      <w:pPr>
        <w:ind w:left="720" w:hanging="360"/>
      </w:pPr>
      <w:rPr>
        <w:rFonts w:ascii="Symbol" w:hAnsi="Symbol" w:hint="default"/>
      </w:rPr>
    </w:lvl>
    <w:lvl w:ilvl="1" w:tplc="5204F712">
      <w:start w:val="1"/>
      <w:numFmt w:val="bullet"/>
      <w:lvlText w:val="o"/>
      <w:lvlJc w:val="left"/>
      <w:pPr>
        <w:ind w:left="1440" w:hanging="360"/>
      </w:pPr>
      <w:rPr>
        <w:rFonts w:ascii="Courier New" w:hAnsi="Courier New" w:hint="default"/>
      </w:rPr>
    </w:lvl>
    <w:lvl w:ilvl="2" w:tplc="1DBAAE34">
      <w:start w:val="1"/>
      <w:numFmt w:val="bullet"/>
      <w:lvlText w:val=""/>
      <w:lvlJc w:val="left"/>
      <w:pPr>
        <w:ind w:left="2160" w:hanging="360"/>
      </w:pPr>
      <w:rPr>
        <w:rFonts w:ascii="Wingdings" w:hAnsi="Wingdings" w:hint="default"/>
      </w:rPr>
    </w:lvl>
    <w:lvl w:ilvl="3" w:tplc="97AAE3CC">
      <w:start w:val="1"/>
      <w:numFmt w:val="bullet"/>
      <w:lvlText w:val=""/>
      <w:lvlJc w:val="left"/>
      <w:pPr>
        <w:ind w:left="2880" w:hanging="360"/>
      </w:pPr>
      <w:rPr>
        <w:rFonts w:ascii="Symbol" w:hAnsi="Symbol" w:hint="default"/>
      </w:rPr>
    </w:lvl>
    <w:lvl w:ilvl="4" w:tplc="C712AC88">
      <w:start w:val="1"/>
      <w:numFmt w:val="bullet"/>
      <w:lvlText w:val="o"/>
      <w:lvlJc w:val="left"/>
      <w:pPr>
        <w:ind w:left="3600" w:hanging="360"/>
      </w:pPr>
      <w:rPr>
        <w:rFonts w:ascii="Courier New" w:hAnsi="Courier New" w:hint="default"/>
      </w:rPr>
    </w:lvl>
    <w:lvl w:ilvl="5" w:tplc="70502DDA">
      <w:start w:val="1"/>
      <w:numFmt w:val="bullet"/>
      <w:lvlText w:val=""/>
      <w:lvlJc w:val="left"/>
      <w:pPr>
        <w:ind w:left="4320" w:hanging="360"/>
      </w:pPr>
      <w:rPr>
        <w:rFonts w:ascii="Wingdings" w:hAnsi="Wingdings" w:hint="default"/>
      </w:rPr>
    </w:lvl>
    <w:lvl w:ilvl="6" w:tplc="83E42D06">
      <w:start w:val="1"/>
      <w:numFmt w:val="bullet"/>
      <w:lvlText w:val=""/>
      <w:lvlJc w:val="left"/>
      <w:pPr>
        <w:ind w:left="5040" w:hanging="360"/>
      </w:pPr>
      <w:rPr>
        <w:rFonts w:ascii="Symbol" w:hAnsi="Symbol" w:hint="default"/>
      </w:rPr>
    </w:lvl>
    <w:lvl w:ilvl="7" w:tplc="9550A308">
      <w:start w:val="1"/>
      <w:numFmt w:val="bullet"/>
      <w:lvlText w:val="o"/>
      <w:lvlJc w:val="left"/>
      <w:pPr>
        <w:ind w:left="5760" w:hanging="360"/>
      </w:pPr>
      <w:rPr>
        <w:rFonts w:ascii="Courier New" w:hAnsi="Courier New" w:hint="default"/>
      </w:rPr>
    </w:lvl>
    <w:lvl w:ilvl="8" w:tplc="E3BC1FB6">
      <w:start w:val="1"/>
      <w:numFmt w:val="bullet"/>
      <w:lvlText w:val=""/>
      <w:lvlJc w:val="left"/>
      <w:pPr>
        <w:ind w:left="6480" w:hanging="360"/>
      </w:pPr>
      <w:rPr>
        <w:rFonts w:ascii="Wingdings" w:hAnsi="Wingdings" w:hint="default"/>
      </w:rPr>
    </w:lvl>
  </w:abstractNum>
  <w:abstractNum w:abstractNumId="24" w15:restartNumberingAfterBreak="0">
    <w:nsid w:val="589878FF"/>
    <w:multiLevelType w:val="hybridMultilevel"/>
    <w:tmpl w:val="4268E752"/>
    <w:lvl w:ilvl="0" w:tplc="E8C2DEEE">
      <w:start w:val="1"/>
      <w:numFmt w:val="bullet"/>
      <w:lvlText w:val=""/>
      <w:lvlJc w:val="left"/>
      <w:pPr>
        <w:ind w:left="720" w:hanging="360"/>
      </w:pPr>
      <w:rPr>
        <w:rFonts w:ascii="Symbol" w:hAnsi="Symbol" w:hint="default"/>
      </w:rPr>
    </w:lvl>
    <w:lvl w:ilvl="1" w:tplc="F6F810DA">
      <w:start w:val="1"/>
      <w:numFmt w:val="bullet"/>
      <w:lvlText w:val="o"/>
      <w:lvlJc w:val="left"/>
      <w:pPr>
        <w:ind w:left="1440" w:hanging="360"/>
      </w:pPr>
      <w:rPr>
        <w:rFonts w:ascii="Courier New" w:hAnsi="Courier New" w:hint="default"/>
      </w:rPr>
    </w:lvl>
    <w:lvl w:ilvl="2" w:tplc="E1DC5D58">
      <w:start w:val="1"/>
      <w:numFmt w:val="bullet"/>
      <w:lvlText w:val=""/>
      <w:lvlJc w:val="left"/>
      <w:pPr>
        <w:ind w:left="2160" w:hanging="360"/>
      </w:pPr>
      <w:rPr>
        <w:rFonts w:ascii="Wingdings" w:hAnsi="Wingdings" w:hint="default"/>
      </w:rPr>
    </w:lvl>
    <w:lvl w:ilvl="3" w:tplc="68EEF13C">
      <w:start w:val="1"/>
      <w:numFmt w:val="bullet"/>
      <w:lvlText w:val=""/>
      <w:lvlJc w:val="left"/>
      <w:pPr>
        <w:ind w:left="2880" w:hanging="360"/>
      </w:pPr>
      <w:rPr>
        <w:rFonts w:ascii="Symbol" w:hAnsi="Symbol" w:hint="default"/>
      </w:rPr>
    </w:lvl>
    <w:lvl w:ilvl="4" w:tplc="214E2576">
      <w:start w:val="1"/>
      <w:numFmt w:val="bullet"/>
      <w:lvlText w:val="o"/>
      <w:lvlJc w:val="left"/>
      <w:pPr>
        <w:ind w:left="3600" w:hanging="360"/>
      </w:pPr>
      <w:rPr>
        <w:rFonts w:ascii="Courier New" w:hAnsi="Courier New" w:hint="default"/>
      </w:rPr>
    </w:lvl>
    <w:lvl w:ilvl="5" w:tplc="AA040B34">
      <w:start w:val="1"/>
      <w:numFmt w:val="bullet"/>
      <w:lvlText w:val=""/>
      <w:lvlJc w:val="left"/>
      <w:pPr>
        <w:ind w:left="4320" w:hanging="360"/>
      </w:pPr>
      <w:rPr>
        <w:rFonts w:ascii="Wingdings" w:hAnsi="Wingdings" w:hint="default"/>
      </w:rPr>
    </w:lvl>
    <w:lvl w:ilvl="6" w:tplc="25DE01D4">
      <w:start w:val="1"/>
      <w:numFmt w:val="bullet"/>
      <w:lvlText w:val=""/>
      <w:lvlJc w:val="left"/>
      <w:pPr>
        <w:ind w:left="5040" w:hanging="360"/>
      </w:pPr>
      <w:rPr>
        <w:rFonts w:ascii="Symbol" w:hAnsi="Symbol" w:hint="default"/>
      </w:rPr>
    </w:lvl>
    <w:lvl w:ilvl="7" w:tplc="6102E630">
      <w:start w:val="1"/>
      <w:numFmt w:val="bullet"/>
      <w:lvlText w:val="o"/>
      <w:lvlJc w:val="left"/>
      <w:pPr>
        <w:ind w:left="5760" w:hanging="360"/>
      </w:pPr>
      <w:rPr>
        <w:rFonts w:ascii="Courier New" w:hAnsi="Courier New" w:hint="default"/>
      </w:rPr>
    </w:lvl>
    <w:lvl w:ilvl="8" w:tplc="3DD21C08">
      <w:start w:val="1"/>
      <w:numFmt w:val="bullet"/>
      <w:lvlText w:val=""/>
      <w:lvlJc w:val="left"/>
      <w:pPr>
        <w:ind w:left="6480" w:hanging="360"/>
      </w:pPr>
      <w:rPr>
        <w:rFonts w:ascii="Wingdings" w:hAnsi="Wingdings" w:hint="default"/>
      </w:rPr>
    </w:lvl>
  </w:abstractNum>
  <w:abstractNum w:abstractNumId="25" w15:restartNumberingAfterBreak="0">
    <w:nsid w:val="5A832267"/>
    <w:multiLevelType w:val="hybridMultilevel"/>
    <w:tmpl w:val="FFFFFFFF"/>
    <w:lvl w:ilvl="0" w:tplc="13C6D3CC">
      <w:start w:val="1"/>
      <w:numFmt w:val="bullet"/>
      <w:lvlText w:val=""/>
      <w:lvlJc w:val="left"/>
      <w:pPr>
        <w:ind w:left="720" w:hanging="360"/>
      </w:pPr>
      <w:rPr>
        <w:rFonts w:ascii="Symbol" w:hAnsi="Symbol" w:hint="default"/>
      </w:rPr>
    </w:lvl>
    <w:lvl w:ilvl="1" w:tplc="E6FE50C8">
      <w:start w:val="1"/>
      <w:numFmt w:val="bullet"/>
      <w:lvlText w:val="o"/>
      <w:lvlJc w:val="left"/>
      <w:pPr>
        <w:ind w:left="1440" w:hanging="360"/>
      </w:pPr>
      <w:rPr>
        <w:rFonts w:ascii="Courier New" w:hAnsi="Courier New" w:hint="default"/>
      </w:rPr>
    </w:lvl>
    <w:lvl w:ilvl="2" w:tplc="93743F28">
      <w:start w:val="1"/>
      <w:numFmt w:val="bullet"/>
      <w:lvlText w:val=""/>
      <w:lvlJc w:val="left"/>
      <w:pPr>
        <w:ind w:left="2160" w:hanging="360"/>
      </w:pPr>
      <w:rPr>
        <w:rFonts w:ascii="Wingdings" w:hAnsi="Wingdings" w:hint="default"/>
      </w:rPr>
    </w:lvl>
    <w:lvl w:ilvl="3" w:tplc="4A40E776">
      <w:start w:val="1"/>
      <w:numFmt w:val="bullet"/>
      <w:lvlText w:val=""/>
      <w:lvlJc w:val="left"/>
      <w:pPr>
        <w:ind w:left="2880" w:hanging="360"/>
      </w:pPr>
      <w:rPr>
        <w:rFonts w:ascii="Symbol" w:hAnsi="Symbol" w:hint="default"/>
      </w:rPr>
    </w:lvl>
    <w:lvl w:ilvl="4" w:tplc="399A266A">
      <w:start w:val="1"/>
      <w:numFmt w:val="bullet"/>
      <w:lvlText w:val="o"/>
      <w:lvlJc w:val="left"/>
      <w:pPr>
        <w:ind w:left="3600" w:hanging="360"/>
      </w:pPr>
      <w:rPr>
        <w:rFonts w:ascii="Courier New" w:hAnsi="Courier New" w:hint="default"/>
      </w:rPr>
    </w:lvl>
    <w:lvl w:ilvl="5" w:tplc="36C45B24">
      <w:start w:val="1"/>
      <w:numFmt w:val="bullet"/>
      <w:lvlText w:val=""/>
      <w:lvlJc w:val="left"/>
      <w:pPr>
        <w:ind w:left="4320" w:hanging="360"/>
      </w:pPr>
      <w:rPr>
        <w:rFonts w:ascii="Wingdings" w:hAnsi="Wingdings" w:hint="default"/>
      </w:rPr>
    </w:lvl>
    <w:lvl w:ilvl="6" w:tplc="DA7C6A8C">
      <w:start w:val="1"/>
      <w:numFmt w:val="bullet"/>
      <w:lvlText w:val=""/>
      <w:lvlJc w:val="left"/>
      <w:pPr>
        <w:ind w:left="5040" w:hanging="360"/>
      </w:pPr>
      <w:rPr>
        <w:rFonts w:ascii="Symbol" w:hAnsi="Symbol" w:hint="default"/>
      </w:rPr>
    </w:lvl>
    <w:lvl w:ilvl="7" w:tplc="E87C9CFA">
      <w:start w:val="1"/>
      <w:numFmt w:val="bullet"/>
      <w:lvlText w:val="o"/>
      <w:lvlJc w:val="left"/>
      <w:pPr>
        <w:ind w:left="5760" w:hanging="360"/>
      </w:pPr>
      <w:rPr>
        <w:rFonts w:ascii="Courier New" w:hAnsi="Courier New" w:hint="default"/>
      </w:rPr>
    </w:lvl>
    <w:lvl w:ilvl="8" w:tplc="900804E8">
      <w:start w:val="1"/>
      <w:numFmt w:val="bullet"/>
      <w:lvlText w:val=""/>
      <w:lvlJc w:val="left"/>
      <w:pPr>
        <w:ind w:left="6480" w:hanging="360"/>
      </w:pPr>
      <w:rPr>
        <w:rFonts w:ascii="Wingdings" w:hAnsi="Wingdings" w:hint="default"/>
      </w:rPr>
    </w:lvl>
  </w:abstractNum>
  <w:abstractNum w:abstractNumId="26" w15:restartNumberingAfterBreak="0">
    <w:nsid w:val="5C724841"/>
    <w:multiLevelType w:val="hybridMultilevel"/>
    <w:tmpl w:val="FFFFFFFF"/>
    <w:lvl w:ilvl="0" w:tplc="702A7876">
      <w:start w:val="1"/>
      <w:numFmt w:val="bullet"/>
      <w:lvlText w:val=""/>
      <w:lvlJc w:val="left"/>
      <w:pPr>
        <w:ind w:left="720" w:hanging="360"/>
      </w:pPr>
      <w:rPr>
        <w:rFonts w:ascii="Symbol" w:hAnsi="Symbol" w:hint="default"/>
      </w:rPr>
    </w:lvl>
    <w:lvl w:ilvl="1" w:tplc="D8780B36">
      <w:start w:val="1"/>
      <w:numFmt w:val="bullet"/>
      <w:lvlText w:val="o"/>
      <w:lvlJc w:val="left"/>
      <w:pPr>
        <w:ind w:left="1440" w:hanging="360"/>
      </w:pPr>
      <w:rPr>
        <w:rFonts w:ascii="Courier New" w:hAnsi="Courier New" w:hint="default"/>
      </w:rPr>
    </w:lvl>
    <w:lvl w:ilvl="2" w:tplc="5B10046E">
      <w:start w:val="1"/>
      <w:numFmt w:val="bullet"/>
      <w:lvlText w:val=""/>
      <w:lvlJc w:val="left"/>
      <w:pPr>
        <w:ind w:left="2160" w:hanging="360"/>
      </w:pPr>
      <w:rPr>
        <w:rFonts w:ascii="Wingdings" w:hAnsi="Wingdings" w:hint="default"/>
      </w:rPr>
    </w:lvl>
    <w:lvl w:ilvl="3" w:tplc="6CC64000">
      <w:start w:val="1"/>
      <w:numFmt w:val="bullet"/>
      <w:lvlText w:val=""/>
      <w:lvlJc w:val="left"/>
      <w:pPr>
        <w:ind w:left="2880" w:hanging="360"/>
      </w:pPr>
      <w:rPr>
        <w:rFonts w:ascii="Symbol" w:hAnsi="Symbol" w:hint="default"/>
      </w:rPr>
    </w:lvl>
    <w:lvl w:ilvl="4" w:tplc="B8761996">
      <w:start w:val="1"/>
      <w:numFmt w:val="bullet"/>
      <w:lvlText w:val="o"/>
      <w:lvlJc w:val="left"/>
      <w:pPr>
        <w:ind w:left="3600" w:hanging="360"/>
      </w:pPr>
      <w:rPr>
        <w:rFonts w:ascii="Courier New" w:hAnsi="Courier New" w:hint="default"/>
      </w:rPr>
    </w:lvl>
    <w:lvl w:ilvl="5" w:tplc="DC9E161C">
      <w:start w:val="1"/>
      <w:numFmt w:val="bullet"/>
      <w:lvlText w:val=""/>
      <w:lvlJc w:val="left"/>
      <w:pPr>
        <w:ind w:left="4320" w:hanging="360"/>
      </w:pPr>
      <w:rPr>
        <w:rFonts w:ascii="Wingdings" w:hAnsi="Wingdings" w:hint="default"/>
      </w:rPr>
    </w:lvl>
    <w:lvl w:ilvl="6" w:tplc="97761CDE">
      <w:start w:val="1"/>
      <w:numFmt w:val="bullet"/>
      <w:lvlText w:val=""/>
      <w:lvlJc w:val="left"/>
      <w:pPr>
        <w:ind w:left="5040" w:hanging="360"/>
      </w:pPr>
      <w:rPr>
        <w:rFonts w:ascii="Symbol" w:hAnsi="Symbol" w:hint="default"/>
      </w:rPr>
    </w:lvl>
    <w:lvl w:ilvl="7" w:tplc="C5EEE2CC">
      <w:start w:val="1"/>
      <w:numFmt w:val="bullet"/>
      <w:lvlText w:val="o"/>
      <w:lvlJc w:val="left"/>
      <w:pPr>
        <w:ind w:left="5760" w:hanging="360"/>
      </w:pPr>
      <w:rPr>
        <w:rFonts w:ascii="Courier New" w:hAnsi="Courier New" w:hint="default"/>
      </w:rPr>
    </w:lvl>
    <w:lvl w:ilvl="8" w:tplc="38009FE2">
      <w:start w:val="1"/>
      <w:numFmt w:val="bullet"/>
      <w:lvlText w:val=""/>
      <w:lvlJc w:val="left"/>
      <w:pPr>
        <w:ind w:left="6480" w:hanging="360"/>
      </w:pPr>
      <w:rPr>
        <w:rFonts w:ascii="Wingdings" w:hAnsi="Wingdings" w:hint="default"/>
      </w:rPr>
    </w:lvl>
  </w:abstractNum>
  <w:abstractNum w:abstractNumId="27" w15:restartNumberingAfterBreak="0">
    <w:nsid w:val="616D7042"/>
    <w:multiLevelType w:val="hybridMultilevel"/>
    <w:tmpl w:val="EC029E84"/>
    <w:lvl w:ilvl="0" w:tplc="C40473D8">
      <w:start w:val="1"/>
      <w:numFmt w:val="bullet"/>
      <w:lvlText w:val=""/>
      <w:lvlJc w:val="left"/>
      <w:pPr>
        <w:ind w:left="720" w:hanging="360"/>
      </w:pPr>
      <w:rPr>
        <w:rFonts w:ascii="Symbol" w:hAnsi="Symbol" w:hint="default"/>
      </w:rPr>
    </w:lvl>
    <w:lvl w:ilvl="1" w:tplc="B694CB80">
      <w:start w:val="1"/>
      <w:numFmt w:val="bullet"/>
      <w:lvlText w:val="o"/>
      <w:lvlJc w:val="left"/>
      <w:pPr>
        <w:ind w:left="1440" w:hanging="360"/>
      </w:pPr>
      <w:rPr>
        <w:rFonts w:ascii="Courier New" w:hAnsi="Courier New" w:hint="default"/>
      </w:rPr>
    </w:lvl>
    <w:lvl w:ilvl="2" w:tplc="76FC2C82">
      <w:start w:val="1"/>
      <w:numFmt w:val="bullet"/>
      <w:lvlText w:val=""/>
      <w:lvlJc w:val="left"/>
      <w:pPr>
        <w:ind w:left="2160" w:hanging="360"/>
      </w:pPr>
      <w:rPr>
        <w:rFonts w:ascii="Wingdings" w:hAnsi="Wingdings" w:hint="default"/>
      </w:rPr>
    </w:lvl>
    <w:lvl w:ilvl="3" w:tplc="06008912">
      <w:start w:val="1"/>
      <w:numFmt w:val="bullet"/>
      <w:lvlText w:val=""/>
      <w:lvlJc w:val="left"/>
      <w:pPr>
        <w:ind w:left="2880" w:hanging="360"/>
      </w:pPr>
      <w:rPr>
        <w:rFonts w:ascii="Symbol" w:hAnsi="Symbol" w:hint="default"/>
      </w:rPr>
    </w:lvl>
    <w:lvl w:ilvl="4" w:tplc="1F82424E">
      <w:start w:val="1"/>
      <w:numFmt w:val="bullet"/>
      <w:lvlText w:val="o"/>
      <w:lvlJc w:val="left"/>
      <w:pPr>
        <w:ind w:left="3600" w:hanging="360"/>
      </w:pPr>
      <w:rPr>
        <w:rFonts w:ascii="Courier New" w:hAnsi="Courier New" w:hint="default"/>
      </w:rPr>
    </w:lvl>
    <w:lvl w:ilvl="5" w:tplc="32484610">
      <w:start w:val="1"/>
      <w:numFmt w:val="bullet"/>
      <w:lvlText w:val=""/>
      <w:lvlJc w:val="left"/>
      <w:pPr>
        <w:ind w:left="4320" w:hanging="360"/>
      </w:pPr>
      <w:rPr>
        <w:rFonts w:ascii="Wingdings" w:hAnsi="Wingdings" w:hint="default"/>
      </w:rPr>
    </w:lvl>
    <w:lvl w:ilvl="6" w:tplc="4A00599A">
      <w:start w:val="1"/>
      <w:numFmt w:val="bullet"/>
      <w:lvlText w:val=""/>
      <w:lvlJc w:val="left"/>
      <w:pPr>
        <w:ind w:left="5040" w:hanging="360"/>
      </w:pPr>
      <w:rPr>
        <w:rFonts w:ascii="Symbol" w:hAnsi="Symbol" w:hint="default"/>
      </w:rPr>
    </w:lvl>
    <w:lvl w:ilvl="7" w:tplc="E5FC9F6E">
      <w:start w:val="1"/>
      <w:numFmt w:val="bullet"/>
      <w:lvlText w:val="o"/>
      <w:lvlJc w:val="left"/>
      <w:pPr>
        <w:ind w:left="5760" w:hanging="360"/>
      </w:pPr>
      <w:rPr>
        <w:rFonts w:ascii="Courier New" w:hAnsi="Courier New" w:hint="default"/>
      </w:rPr>
    </w:lvl>
    <w:lvl w:ilvl="8" w:tplc="B4384C44">
      <w:start w:val="1"/>
      <w:numFmt w:val="bullet"/>
      <w:lvlText w:val=""/>
      <w:lvlJc w:val="left"/>
      <w:pPr>
        <w:ind w:left="6480" w:hanging="360"/>
      </w:pPr>
      <w:rPr>
        <w:rFonts w:ascii="Wingdings" w:hAnsi="Wingdings" w:hint="default"/>
      </w:rPr>
    </w:lvl>
  </w:abstractNum>
  <w:abstractNum w:abstractNumId="28" w15:restartNumberingAfterBreak="0">
    <w:nsid w:val="65250668"/>
    <w:multiLevelType w:val="hybridMultilevel"/>
    <w:tmpl w:val="C860B75A"/>
    <w:lvl w:ilvl="0" w:tplc="82FA1066">
      <w:start w:val="1"/>
      <w:numFmt w:val="bullet"/>
      <w:lvlText w:val=""/>
      <w:lvlJc w:val="left"/>
      <w:pPr>
        <w:ind w:left="720" w:hanging="360"/>
      </w:pPr>
      <w:rPr>
        <w:rFonts w:ascii="Symbol" w:hAnsi="Symbol" w:hint="default"/>
      </w:rPr>
    </w:lvl>
    <w:lvl w:ilvl="1" w:tplc="6E10B700">
      <w:start w:val="1"/>
      <w:numFmt w:val="bullet"/>
      <w:lvlText w:val="o"/>
      <w:lvlJc w:val="left"/>
      <w:pPr>
        <w:ind w:left="1440" w:hanging="360"/>
      </w:pPr>
      <w:rPr>
        <w:rFonts w:ascii="Courier New" w:hAnsi="Courier New" w:hint="default"/>
      </w:rPr>
    </w:lvl>
    <w:lvl w:ilvl="2" w:tplc="E9F29E4E">
      <w:start w:val="1"/>
      <w:numFmt w:val="bullet"/>
      <w:lvlText w:val=""/>
      <w:lvlJc w:val="left"/>
      <w:pPr>
        <w:ind w:left="2160" w:hanging="360"/>
      </w:pPr>
      <w:rPr>
        <w:rFonts w:ascii="Wingdings" w:hAnsi="Wingdings" w:hint="default"/>
      </w:rPr>
    </w:lvl>
    <w:lvl w:ilvl="3" w:tplc="A53A3FA4">
      <w:start w:val="1"/>
      <w:numFmt w:val="bullet"/>
      <w:lvlText w:val=""/>
      <w:lvlJc w:val="left"/>
      <w:pPr>
        <w:ind w:left="2880" w:hanging="360"/>
      </w:pPr>
      <w:rPr>
        <w:rFonts w:ascii="Symbol" w:hAnsi="Symbol" w:hint="default"/>
      </w:rPr>
    </w:lvl>
    <w:lvl w:ilvl="4" w:tplc="EDC409BA">
      <w:start w:val="1"/>
      <w:numFmt w:val="bullet"/>
      <w:lvlText w:val="o"/>
      <w:lvlJc w:val="left"/>
      <w:pPr>
        <w:ind w:left="3600" w:hanging="360"/>
      </w:pPr>
      <w:rPr>
        <w:rFonts w:ascii="Courier New" w:hAnsi="Courier New" w:hint="default"/>
      </w:rPr>
    </w:lvl>
    <w:lvl w:ilvl="5" w:tplc="840AF360">
      <w:start w:val="1"/>
      <w:numFmt w:val="bullet"/>
      <w:lvlText w:val=""/>
      <w:lvlJc w:val="left"/>
      <w:pPr>
        <w:ind w:left="4320" w:hanging="360"/>
      </w:pPr>
      <w:rPr>
        <w:rFonts w:ascii="Wingdings" w:hAnsi="Wingdings" w:hint="default"/>
      </w:rPr>
    </w:lvl>
    <w:lvl w:ilvl="6" w:tplc="6AE8BFF0">
      <w:start w:val="1"/>
      <w:numFmt w:val="bullet"/>
      <w:lvlText w:val=""/>
      <w:lvlJc w:val="left"/>
      <w:pPr>
        <w:ind w:left="5040" w:hanging="360"/>
      </w:pPr>
      <w:rPr>
        <w:rFonts w:ascii="Symbol" w:hAnsi="Symbol" w:hint="default"/>
      </w:rPr>
    </w:lvl>
    <w:lvl w:ilvl="7" w:tplc="00F64514">
      <w:start w:val="1"/>
      <w:numFmt w:val="bullet"/>
      <w:lvlText w:val="o"/>
      <w:lvlJc w:val="left"/>
      <w:pPr>
        <w:ind w:left="5760" w:hanging="360"/>
      </w:pPr>
      <w:rPr>
        <w:rFonts w:ascii="Courier New" w:hAnsi="Courier New" w:hint="default"/>
      </w:rPr>
    </w:lvl>
    <w:lvl w:ilvl="8" w:tplc="98403B18">
      <w:start w:val="1"/>
      <w:numFmt w:val="bullet"/>
      <w:lvlText w:val=""/>
      <w:lvlJc w:val="left"/>
      <w:pPr>
        <w:ind w:left="6480" w:hanging="360"/>
      </w:pPr>
      <w:rPr>
        <w:rFonts w:ascii="Wingdings" w:hAnsi="Wingdings" w:hint="default"/>
      </w:rPr>
    </w:lvl>
  </w:abstractNum>
  <w:abstractNum w:abstractNumId="29" w15:restartNumberingAfterBreak="0">
    <w:nsid w:val="655774C1"/>
    <w:multiLevelType w:val="hybridMultilevel"/>
    <w:tmpl w:val="FFFFFFFF"/>
    <w:lvl w:ilvl="0" w:tplc="E2E2921A">
      <w:start w:val="1"/>
      <w:numFmt w:val="bullet"/>
      <w:lvlText w:val=""/>
      <w:lvlJc w:val="left"/>
      <w:pPr>
        <w:ind w:left="720" w:hanging="360"/>
      </w:pPr>
      <w:rPr>
        <w:rFonts w:ascii="Symbol" w:hAnsi="Symbol" w:hint="default"/>
      </w:rPr>
    </w:lvl>
    <w:lvl w:ilvl="1" w:tplc="7AA6D38A">
      <w:start w:val="1"/>
      <w:numFmt w:val="bullet"/>
      <w:lvlText w:val="o"/>
      <w:lvlJc w:val="left"/>
      <w:pPr>
        <w:ind w:left="1440" w:hanging="360"/>
      </w:pPr>
      <w:rPr>
        <w:rFonts w:ascii="Courier New" w:hAnsi="Courier New" w:hint="default"/>
      </w:rPr>
    </w:lvl>
    <w:lvl w:ilvl="2" w:tplc="F9608F58">
      <w:start w:val="1"/>
      <w:numFmt w:val="bullet"/>
      <w:lvlText w:val=""/>
      <w:lvlJc w:val="left"/>
      <w:pPr>
        <w:ind w:left="2160" w:hanging="360"/>
      </w:pPr>
      <w:rPr>
        <w:rFonts w:ascii="Wingdings" w:hAnsi="Wingdings" w:hint="default"/>
      </w:rPr>
    </w:lvl>
    <w:lvl w:ilvl="3" w:tplc="9BDCDB4C">
      <w:start w:val="1"/>
      <w:numFmt w:val="bullet"/>
      <w:lvlText w:val=""/>
      <w:lvlJc w:val="left"/>
      <w:pPr>
        <w:ind w:left="2880" w:hanging="360"/>
      </w:pPr>
      <w:rPr>
        <w:rFonts w:ascii="Symbol" w:hAnsi="Symbol" w:hint="default"/>
      </w:rPr>
    </w:lvl>
    <w:lvl w:ilvl="4" w:tplc="7236045A">
      <w:start w:val="1"/>
      <w:numFmt w:val="bullet"/>
      <w:lvlText w:val="o"/>
      <w:lvlJc w:val="left"/>
      <w:pPr>
        <w:ind w:left="3600" w:hanging="360"/>
      </w:pPr>
      <w:rPr>
        <w:rFonts w:ascii="Courier New" w:hAnsi="Courier New" w:hint="default"/>
      </w:rPr>
    </w:lvl>
    <w:lvl w:ilvl="5" w:tplc="4B4292F6">
      <w:start w:val="1"/>
      <w:numFmt w:val="bullet"/>
      <w:lvlText w:val=""/>
      <w:lvlJc w:val="left"/>
      <w:pPr>
        <w:ind w:left="4320" w:hanging="360"/>
      </w:pPr>
      <w:rPr>
        <w:rFonts w:ascii="Wingdings" w:hAnsi="Wingdings" w:hint="default"/>
      </w:rPr>
    </w:lvl>
    <w:lvl w:ilvl="6" w:tplc="678AA678">
      <w:start w:val="1"/>
      <w:numFmt w:val="bullet"/>
      <w:lvlText w:val=""/>
      <w:lvlJc w:val="left"/>
      <w:pPr>
        <w:ind w:left="5040" w:hanging="360"/>
      </w:pPr>
      <w:rPr>
        <w:rFonts w:ascii="Symbol" w:hAnsi="Symbol" w:hint="default"/>
      </w:rPr>
    </w:lvl>
    <w:lvl w:ilvl="7" w:tplc="B860AA70">
      <w:start w:val="1"/>
      <w:numFmt w:val="bullet"/>
      <w:lvlText w:val="o"/>
      <w:lvlJc w:val="left"/>
      <w:pPr>
        <w:ind w:left="5760" w:hanging="360"/>
      </w:pPr>
      <w:rPr>
        <w:rFonts w:ascii="Courier New" w:hAnsi="Courier New" w:hint="default"/>
      </w:rPr>
    </w:lvl>
    <w:lvl w:ilvl="8" w:tplc="1EB43674">
      <w:start w:val="1"/>
      <w:numFmt w:val="bullet"/>
      <w:lvlText w:val=""/>
      <w:lvlJc w:val="left"/>
      <w:pPr>
        <w:ind w:left="6480" w:hanging="360"/>
      </w:pPr>
      <w:rPr>
        <w:rFonts w:ascii="Wingdings" w:hAnsi="Wingdings" w:hint="default"/>
      </w:rPr>
    </w:lvl>
  </w:abstractNum>
  <w:abstractNum w:abstractNumId="30" w15:restartNumberingAfterBreak="0">
    <w:nsid w:val="6C293250"/>
    <w:multiLevelType w:val="hybridMultilevel"/>
    <w:tmpl w:val="FFFFFFFF"/>
    <w:lvl w:ilvl="0" w:tplc="D384EC22">
      <w:start w:val="1"/>
      <w:numFmt w:val="bullet"/>
      <w:lvlText w:val="·"/>
      <w:lvlJc w:val="left"/>
      <w:pPr>
        <w:ind w:left="720" w:hanging="360"/>
      </w:pPr>
      <w:rPr>
        <w:rFonts w:ascii="&quot;Arial&quot;,sans-serif" w:hAnsi="&quot;Arial&quot;,sans-serif" w:hint="default"/>
      </w:rPr>
    </w:lvl>
    <w:lvl w:ilvl="1" w:tplc="9B3E12C6">
      <w:start w:val="1"/>
      <w:numFmt w:val="bullet"/>
      <w:lvlText w:val="o"/>
      <w:lvlJc w:val="left"/>
      <w:pPr>
        <w:ind w:left="1440" w:hanging="360"/>
      </w:pPr>
      <w:rPr>
        <w:rFonts w:ascii="Courier New" w:hAnsi="Courier New" w:hint="default"/>
      </w:rPr>
    </w:lvl>
    <w:lvl w:ilvl="2" w:tplc="B7500D42">
      <w:start w:val="1"/>
      <w:numFmt w:val="bullet"/>
      <w:lvlText w:val=""/>
      <w:lvlJc w:val="left"/>
      <w:pPr>
        <w:ind w:left="2160" w:hanging="360"/>
      </w:pPr>
      <w:rPr>
        <w:rFonts w:ascii="Wingdings" w:hAnsi="Wingdings" w:hint="default"/>
      </w:rPr>
    </w:lvl>
    <w:lvl w:ilvl="3" w:tplc="058AE810">
      <w:start w:val="1"/>
      <w:numFmt w:val="bullet"/>
      <w:lvlText w:val=""/>
      <w:lvlJc w:val="left"/>
      <w:pPr>
        <w:ind w:left="2880" w:hanging="360"/>
      </w:pPr>
      <w:rPr>
        <w:rFonts w:ascii="Symbol" w:hAnsi="Symbol" w:hint="default"/>
      </w:rPr>
    </w:lvl>
    <w:lvl w:ilvl="4" w:tplc="74F4262A">
      <w:start w:val="1"/>
      <w:numFmt w:val="bullet"/>
      <w:lvlText w:val="o"/>
      <w:lvlJc w:val="left"/>
      <w:pPr>
        <w:ind w:left="3600" w:hanging="360"/>
      </w:pPr>
      <w:rPr>
        <w:rFonts w:ascii="Courier New" w:hAnsi="Courier New" w:hint="default"/>
      </w:rPr>
    </w:lvl>
    <w:lvl w:ilvl="5" w:tplc="80522D3C">
      <w:start w:val="1"/>
      <w:numFmt w:val="bullet"/>
      <w:lvlText w:val=""/>
      <w:lvlJc w:val="left"/>
      <w:pPr>
        <w:ind w:left="4320" w:hanging="360"/>
      </w:pPr>
      <w:rPr>
        <w:rFonts w:ascii="Wingdings" w:hAnsi="Wingdings" w:hint="default"/>
      </w:rPr>
    </w:lvl>
    <w:lvl w:ilvl="6" w:tplc="ABFA17A2">
      <w:start w:val="1"/>
      <w:numFmt w:val="bullet"/>
      <w:lvlText w:val=""/>
      <w:lvlJc w:val="left"/>
      <w:pPr>
        <w:ind w:left="5040" w:hanging="360"/>
      </w:pPr>
      <w:rPr>
        <w:rFonts w:ascii="Symbol" w:hAnsi="Symbol" w:hint="default"/>
      </w:rPr>
    </w:lvl>
    <w:lvl w:ilvl="7" w:tplc="ED124FAC">
      <w:start w:val="1"/>
      <w:numFmt w:val="bullet"/>
      <w:lvlText w:val="o"/>
      <w:lvlJc w:val="left"/>
      <w:pPr>
        <w:ind w:left="5760" w:hanging="360"/>
      </w:pPr>
      <w:rPr>
        <w:rFonts w:ascii="Courier New" w:hAnsi="Courier New" w:hint="default"/>
      </w:rPr>
    </w:lvl>
    <w:lvl w:ilvl="8" w:tplc="DEECB148">
      <w:start w:val="1"/>
      <w:numFmt w:val="bullet"/>
      <w:lvlText w:val=""/>
      <w:lvlJc w:val="left"/>
      <w:pPr>
        <w:ind w:left="6480" w:hanging="360"/>
      </w:pPr>
      <w:rPr>
        <w:rFonts w:ascii="Wingdings" w:hAnsi="Wingdings" w:hint="default"/>
      </w:rPr>
    </w:lvl>
  </w:abstractNum>
  <w:abstractNum w:abstractNumId="31" w15:restartNumberingAfterBreak="0">
    <w:nsid w:val="70716B3F"/>
    <w:multiLevelType w:val="hybridMultilevel"/>
    <w:tmpl w:val="FFFFFFFF"/>
    <w:lvl w:ilvl="0" w:tplc="3AB8FF2A">
      <w:start w:val="1"/>
      <w:numFmt w:val="bullet"/>
      <w:lvlText w:val=""/>
      <w:lvlJc w:val="left"/>
      <w:pPr>
        <w:ind w:left="720" w:hanging="360"/>
      </w:pPr>
      <w:rPr>
        <w:rFonts w:ascii="Symbol" w:hAnsi="Symbol" w:hint="default"/>
      </w:rPr>
    </w:lvl>
    <w:lvl w:ilvl="1" w:tplc="A2FE9744">
      <w:start w:val="1"/>
      <w:numFmt w:val="bullet"/>
      <w:lvlText w:val="o"/>
      <w:lvlJc w:val="left"/>
      <w:pPr>
        <w:ind w:left="1440" w:hanging="360"/>
      </w:pPr>
      <w:rPr>
        <w:rFonts w:ascii="Courier New" w:hAnsi="Courier New" w:hint="default"/>
      </w:rPr>
    </w:lvl>
    <w:lvl w:ilvl="2" w:tplc="ADA63B5C">
      <w:start w:val="1"/>
      <w:numFmt w:val="bullet"/>
      <w:lvlText w:val=""/>
      <w:lvlJc w:val="left"/>
      <w:pPr>
        <w:ind w:left="2160" w:hanging="360"/>
      </w:pPr>
      <w:rPr>
        <w:rFonts w:ascii="Wingdings" w:hAnsi="Wingdings" w:hint="default"/>
      </w:rPr>
    </w:lvl>
    <w:lvl w:ilvl="3" w:tplc="B2CA5B3C">
      <w:start w:val="1"/>
      <w:numFmt w:val="bullet"/>
      <w:lvlText w:val=""/>
      <w:lvlJc w:val="left"/>
      <w:pPr>
        <w:ind w:left="2880" w:hanging="360"/>
      </w:pPr>
      <w:rPr>
        <w:rFonts w:ascii="Symbol" w:hAnsi="Symbol" w:hint="default"/>
      </w:rPr>
    </w:lvl>
    <w:lvl w:ilvl="4" w:tplc="9208E4EA">
      <w:start w:val="1"/>
      <w:numFmt w:val="bullet"/>
      <w:lvlText w:val="o"/>
      <w:lvlJc w:val="left"/>
      <w:pPr>
        <w:ind w:left="3600" w:hanging="360"/>
      </w:pPr>
      <w:rPr>
        <w:rFonts w:ascii="Courier New" w:hAnsi="Courier New" w:hint="default"/>
      </w:rPr>
    </w:lvl>
    <w:lvl w:ilvl="5" w:tplc="9376A3B4">
      <w:start w:val="1"/>
      <w:numFmt w:val="bullet"/>
      <w:lvlText w:val=""/>
      <w:lvlJc w:val="left"/>
      <w:pPr>
        <w:ind w:left="4320" w:hanging="360"/>
      </w:pPr>
      <w:rPr>
        <w:rFonts w:ascii="Wingdings" w:hAnsi="Wingdings" w:hint="default"/>
      </w:rPr>
    </w:lvl>
    <w:lvl w:ilvl="6" w:tplc="DDE2A9E4">
      <w:start w:val="1"/>
      <w:numFmt w:val="bullet"/>
      <w:lvlText w:val=""/>
      <w:lvlJc w:val="left"/>
      <w:pPr>
        <w:ind w:left="5040" w:hanging="360"/>
      </w:pPr>
      <w:rPr>
        <w:rFonts w:ascii="Symbol" w:hAnsi="Symbol" w:hint="default"/>
      </w:rPr>
    </w:lvl>
    <w:lvl w:ilvl="7" w:tplc="0750E63A">
      <w:start w:val="1"/>
      <w:numFmt w:val="bullet"/>
      <w:lvlText w:val="o"/>
      <w:lvlJc w:val="left"/>
      <w:pPr>
        <w:ind w:left="5760" w:hanging="360"/>
      </w:pPr>
      <w:rPr>
        <w:rFonts w:ascii="Courier New" w:hAnsi="Courier New" w:hint="default"/>
      </w:rPr>
    </w:lvl>
    <w:lvl w:ilvl="8" w:tplc="CA12CB0E">
      <w:start w:val="1"/>
      <w:numFmt w:val="bullet"/>
      <w:lvlText w:val=""/>
      <w:lvlJc w:val="left"/>
      <w:pPr>
        <w:ind w:left="6480" w:hanging="360"/>
      </w:pPr>
      <w:rPr>
        <w:rFonts w:ascii="Wingdings" w:hAnsi="Wingdings" w:hint="default"/>
      </w:rPr>
    </w:lvl>
  </w:abstractNum>
  <w:abstractNum w:abstractNumId="32" w15:restartNumberingAfterBreak="0">
    <w:nsid w:val="71163425"/>
    <w:multiLevelType w:val="hybridMultilevel"/>
    <w:tmpl w:val="FFFFFFFF"/>
    <w:lvl w:ilvl="0" w:tplc="6E9A8DD4">
      <w:start w:val="1"/>
      <w:numFmt w:val="decimal"/>
      <w:lvlText w:val="%1."/>
      <w:lvlJc w:val="left"/>
      <w:pPr>
        <w:ind w:left="720" w:hanging="360"/>
      </w:pPr>
    </w:lvl>
    <w:lvl w:ilvl="1" w:tplc="A4F26954">
      <w:start w:val="1"/>
      <w:numFmt w:val="lowerLetter"/>
      <w:lvlText w:val="%2."/>
      <w:lvlJc w:val="left"/>
      <w:pPr>
        <w:ind w:left="1440" w:hanging="360"/>
      </w:pPr>
    </w:lvl>
    <w:lvl w:ilvl="2" w:tplc="3D2292BE">
      <w:start w:val="1"/>
      <w:numFmt w:val="lowerRoman"/>
      <w:lvlText w:val="%3."/>
      <w:lvlJc w:val="right"/>
      <w:pPr>
        <w:ind w:left="2160" w:hanging="180"/>
      </w:pPr>
    </w:lvl>
    <w:lvl w:ilvl="3" w:tplc="2E5CEB22">
      <w:start w:val="1"/>
      <w:numFmt w:val="decimal"/>
      <w:lvlText w:val="%4."/>
      <w:lvlJc w:val="left"/>
      <w:pPr>
        <w:ind w:left="2880" w:hanging="360"/>
      </w:pPr>
    </w:lvl>
    <w:lvl w:ilvl="4" w:tplc="3CFE5D7A">
      <w:start w:val="1"/>
      <w:numFmt w:val="lowerLetter"/>
      <w:lvlText w:val="%5."/>
      <w:lvlJc w:val="left"/>
      <w:pPr>
        <w:ind w:left="3600" w:hanging="360"/>
      </w:pPr>
    </w:lvl>
    <w:lvl w:ilvl="5" w:tplc="7E040052">
      <w:start w:val="1"/>
      <w:numFmt w:val="lowerRoman"/>
      <w:lvlText w:val="%6."/>
      <w:lvlJc w:val="right"/>
      <w:pPr>
        <w:ind w:left="4320" w:hanging="180"/>
      </w:pPr>
    </w:lvl>
    <w:lvl w:ilvl="6" w:tplc="AC720D38">
      <w:start w:val="1"/>
      <w:numFmt w:val="decimal"/>
      <w:lvlText w:val="%7."/>
      <w:lvlJc w:val="left"/>
      <w:pPr>
        <w:ind w:left="5040" w:hanging="360"/>
      </w:pPr>
    </w:lvl>
    <w:lvl w:ilvl="7" w:tplc="58B45EC4">
      <w:start w:val="1"/>
      <w:numFmt w:val="lowerLetter"/>
      <w:lvlText w:val="%8."/>
      <w:lvlJc w:val="left"/>
      <w:pPr>
        <w:ind w:left="5760" w:hanging="360"/>
      </w:pPr>
    </w:lvl>
    <w:lvl w:ilvl="8" w:tplc="005077B6">
      <w:start w:val="1"/>
      <w:numFmt w:val="lowerRoman"/>
      <w:lvlText w:val="%9."/>
      <w:lvlJc w:val="right"/>
      <w:pPr>
        <w:ind w:left="6480" w:hanging="180"/>
      </w:pPr>
    </w:lvl>
  </w:abstractNum>
  <w:abstractNum w:abstractNumId="33" w15:restartNumberingAfterBreak="0">
    <w:nsid w:val="721C7F90"/>
    <w:multiLevelType w:val="hybridMultilevel"/>
    <w:tmpl w:val="3CE80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9D196B"/>
    <w:multiLevelType w:val="hybridMultilevel"/>
    <w:tmpl w:val="FFFFFFFF"/>
    <w:lvl w:ilvl="0" w:tplc="C47C8678">
      <w:start w:val="1"/>
      <w:numFmt w:val="bullet"/>
      <w:lvlText w:val=""/>
      <w:lvlJc w:val="left"/>
      <w:pPr>
        <w:ind w:left="720" w:hanging="360"/>
      </w:pPr>
      <w:rPr>
        <w:rFonts w:ascii="Symbol" w:hAnsi="Symbol" w:hint="default"/>
      </w:rPr>
    </w:lvl>
    <w:lvl w:ilvl="1" w:tplc="3ED837EA">
      <w:start w:val="1"/>
      <w:numFmt w:val="bullet"/>
      <w:lvlText w:val="o"/>
      <w:lvlJc w:val="left"/>
      <w:pPr>
        <w:ind w:left="1440" w:hanging="360"/>
      </w:pPr>
      <w:rPr>
        <w:rFonts w:ascii="Courier New" w:hAnsi="Courier New" w:hint="default"/>
      </w:rPr>
    </w:lvl>
    <w:lvl w:ilvl="2" w:tplc="931AAED8">
      <w:start w:val="1"/>
      <w:numFmt w:val="bullet"/>
      <w:lvlText w:val=""/>
      <w:lvlJc w:val="left"/>
      <w:pPr>
        <w:ind w:left="2160" w:hanging="360"/>
      </w:pPr>
      <w:rPr>
        <w:rFonts w:ascii="Wingdings" w:hAnsi="Wingdings" w:hint="default"/>
      </w:rPr>
    </w:lvl>
    <w:lvl w:ilvl="3" w:tplc="1534E838">
      <w:start w:val="1"/>
      <w:numFmt w:val="bullet"/>
      <w:lvlText w:val=""/>
      <w:lvlJc w:val="left"/>
      <w:pPr>
        <w:ind w:left="2880" w:hanging="360"/>
      </w:pPr>
      <w:rPr>
        <w:rFonts w:ascii="Symbol" w:hAnsi="Symbol" w:hint="default"/>
      </w:rPr>
    </w:lvl>
    <w:lvl w:ilvl="4" w:tplc="36D04242">
      <w:start w:val="1"/>
      <w:numFmt w:val="bullet"/>
      <w:lvlText w:val="o"/>
      <w:lvlJc w:val="left"/>
      <w:pPr>
        <w:ind w:left="3600" w:hanging="360"/>
      </w:pPr>
      <w:rPr>
        <w:rFonts w:ascii="Courier New" w:hAnsi="Courier New" w:hint="default"/>
      </w:rPr>
    </w:lvl>
    <w:lvl w:ilvl="5" w:tplc="2E4A20D6">
      <w:start w:val="1"/>
      <w:numFmt w:val="bullet"/>
      <w:lvlText w:val=""/>
      <w:lvlJc w:val="left"/>
      <w:pPr>
        <w:ind w:left="4320" w:hanging="360"/>
      </w:pPr>
      <w:rPr>
        <w:rFonts w:ascii="Wingdings" w:hAnsi="Wingdings" w:hint="default"/>
      </w:rPr>
    </w:lvl>
    <w:lvl w:ilvl="6" w:tplc="16066A84">
      <w:start w:val="1"/>
      <w:numFmt w:val="bullet"/>
      <w:lvlText w:val=""/>
      <w:lvlJc w:val="left"/>
      <w:pPr>
        <w:ind w:left="5040" w:hanging="360"/>
      </w:pPr>
      <w:rPr>
        <w:rFonts w:ascii="Symbol" w:hAnsi="Symbol" w:hint="default"/>
      </w:rPr>
    </w:lvl>
    <w:lvl w:ilvl="7" w:tplc="AC220F72">
      <w:start w:val="1"/>
      <w:numFmt w:val="bullet"/>
      <w:lvlText w:val="o"/>
      <w:lvlJc w:val="left"/>
      <w:pPr>
        <w:ind w:left="5760" w:hanging="360"/>
      </w:pPr>
      <w:rPr>
        <w:rFonts w:ascii="Courier New" w:hAnsi="Courier New" w:hint="default"/>
      </w:rPr>
    </w:lvl>
    <w:lvl w:ilvl="8" w:tplc="01465176">
      <w:start w:val="1"/>
      <w:numFmt w:val="bullet"/>
      <w:lvlText w:val=""/>
      <w:lvlJc w:val="left"/>
      <w:pPr>
        <w:ind w:left="6480" w:hanging="360"/>
      </w:pPr>
      <w:rPr>
        <w:rFonts w:ascii="Wingdings" w:hAnsi="Wingdings" w:hint="default"/>
      </w:rPr>
    </w:lvl>
  </w:abstractNum>
  <w:abstractNum w:abstractNumId="35" w15:restartNumberingAfterBreak="0">
    <w:nsid w:val="741C3A16"/>
    <w:multiLevelType w:val="hybridMultilevel"/>
    <w:tmpl w:val="31608866"/>
    <w:lvl w:ilvl="0" w:tplc="4AEA7676">
      <w:start w:val="1"/>
      <w:numFmt w:val="bullet"/>
      <w:lvlText w:val=""/>
      <w:lvlJc w:val="left"/>
      <w:pPr>
        <w:ind w:left="720" w:hanging="360"/>
      </w:pPr>
      <w:rPr>
        <w:rFonts w:ascii="Symbol" w:hAnsi="Symbol" w:hint="default"/>
      </w:rPr>
    </w:lvl>
    <w:lvl w:ilvl="1" w:tplc="1A50DA5A">
      <w:start w:val="1"/>
      <w:numFmt w:val="bullet"/>
      <w:lvlText w:val="o"/>
      <w:lvlJc w:val="left"/>
      <w:pPr>
        <w:ind w:left="1440" w:hanging="360"/>
      </w:pPr>
      <w:rPr>
        <w:rFonts w:ascii="Courier New" w:hAnsi="Courier New" w:hint="default"/>
      </w:rPr>
    </w:lvl>
    <w:lvl w:ilvl="2" w:tplc="347AB848">
      <w:start w:val="1"/>
      <w:numFmt w:val="bullet"/>
      <w:lvlText w:val=""/>
      <w:lvlJc w:val="left"/>
      <w:pPr>
        <w:ind w:left="2160" w:hanging="360"/>
      </w:pPr>
      <w:rPr>
        <w:rFonts w:ascii="Wingdings" w:hAnsi="Wingdings" w:hint="default"/>
      </w:rPr>
    </w:lvl>
    <w:lvl w:ilvl="3" w:tplc="389282E8">
      <w:start w:val="1"/>
      <w:numFmt w:val="bullet"/>
      <w:lvlText w:val=""/>
      <w:lvlJc w:val="left"/>
      <w:pPr>
        <w:ind w:left="2880" w:hanging="360"/>
      </w:pPr>
      <w:rPr>
        <w:rFonts w:ascii="Symbol" w:hAnsi="Symbol" w:hint="default"/>
      </w:rPr>
    </w:lvl>
    <w:lvl w:ilvl="4" w:tplc="923209C6">
      <w:start w:val="1"/>
      <w:numFmt w:val="bullet"/>
      <w:lvlText w:val="o"/>
      <w:lvlJc w:val="left"/>
      <w:pPr>
        <w:ind w:left="3600" w:hanging="360"/>
      </w:pPr>
      <w:rPr>
        <w:rFonts w:ascii="Courier New" w:hAnsi="Courier New" w:hint="default"/>
      </w:rPr>
    </w:lvl>
    <w:lvl w:ilvl="5" w:tplc="769E142E">
      <w:start w:val="1"/>
      <w:numFmt w:val="bullet"/>
      <w:lvlText w:val=""/>
      <w:lvlJc w:val="left"/>
      <w:pPr>
        <w:ind w:left="4320" w:hanging="360"/>
      </w:pPr>
      <w:rPr>
        <w:rFonts w:ascii="Wingdings" w:hAnsi="Wingdings" w:hint="default"/>
      </w:rPr>
    </w:lvl>
    <w:lvl w:ilvl="6" w:tplc="91B8C35C">
      <w:start w:val="1"/>
      <w:numFmt w:val="bullet"/>
      <w:lvlText w:val=""/>
      <w:lvlJc w:val="left"/>
      <w:pPr>
        <w:ind w:left="5040" w:hanging="360"/>
      </w:pPr>
      <w:rPr>
        <w:rFonts w:ascii="Symbol" w:hAnsi="Symbol" w:hint="default"/>
      </w:rPr>
    </w:lvl>
    <w:lvl w:ilvl="7" w:tplc="55F029D4">
      <w:start w:val="1"/>
      <w:numFmt w:val="bullet"/>
      <w:lvlText w:val="o"/>
      <w:lvlJc w:val="left"/>
      <w:pPr>
        <w:ind w:left="5760" w:hanging="360"/>
      </w:pPr>
      <w:rPr>
        <w:rFonts w:ascii="Courier New" w:hAnsi="Courier New" w:hint="default"/>
      </w:rPr>
    </w:lvl>
    <w:lvl w:ilvl="8" w:tplc="2226549E">
      <w:start w:val="1"/>
      <w:numFmt w:val="bullet"/>
      <w:lvlText w:val=""/>
      <w:lvlJc w:val="left"/>
      <w:pPr>
        <w:ind w:left="6480" w:hanging="360"/>
      </w:pPr>
      <w:rPr>
        <w:rFonts w:ascii="Wingdings" w:hAnsi="Wingdings" w:hint="default"/>
      </w:rPr>
    </w:lvl>
  </w:abstractNum>
  <w:abstractNum w:abstractNumId="36" w15:restartNumberingAfterBreak="0">
    <w:nsid w:val="77390C6D"/>
    <w:multiLevelType w:val="hybridMultilevel"/>
    <w:tmpl w:val="A686F210"/>
    <w:lvl w:ilvl="0" w:tplc="0BBA524A">
      <w:start w:val="1"/>
      <w:numFmt w:val="bullet"/>
      <w:lvlText w:val=""/>
      <w:lvlJc w:val="left"/>
      <w:pPr>
        <w:ind w:left="720" w:hanging="360"/>
      </w:pPr>
      <w:rPr>
        <w:rFonts w:ascii="Symbol" w:hAnsi="Symbol" w:hint="default"/>
      </w:rPr>
    </w:lvl>
    <w:lvl w:ilvl="1" w:tplc="34144246">
      <w:start w:val="1"/>
      <w:numFmt w:val="bullet"/>
      <w:lvlText w:val="o"/>
      <w:lvlJc w:val="left"/>
      <w:pPr>
        <w:ind w:left="1440" w:hanging="360"/>
      </w:pPr>
      <w:rPr>
        <w:rFonts w:ascii="Courier New" w:hAnsi="Courier New" w:hint="default"/>
      </w:rPr>
    </w:lvl>
    <w:lvl w:ilvl="2" w:tplc="0A70C42E">
      <w:start w:val="1"/>
      <w:numFmt w:val="bullet"/>
      <w:lvlText w:val=""/>
      <w:lvlJc w:val="left"/>
      <w:pPr>
        <w:ind w:left="2160" w:hanging="360"/>
      </w:pPr>
      <w:rPr>
        <w:rFonts w:ascii="Wingdings" w:hAnsi="Wingdings" w:hint="default"/>
      </w:rPr>
    </w:lvl>
    <w:lvl w:ilvl="3" w:tplc="A7723882">
      <w:start w:val="1"/>
      <w:numFmt w:val="bullet"/>
      <w:lvlText w:val=""/>
      <w:lvlJc w:val="left"/>
      <w:pPr>
        <w:ind w:left="2880" w:hanging="360"/>
      </w:pPr>
      <w:rPr>
        <w:rFonts w:ascii="Symbol" w:hAnsi="Symbol" w:hint="default"/>
      </w:rPr>
    </w:lvl>
    <w:lvl w:ilvl="4" w:tplc="2324692C">
      <w:start w:val="1"/>
      <w:numFmt w:val="bullet"/>
      <w:lvlText w:val="o"/>
      <w:lvlJc w:val="left"/>
      <w:pPr>
        <w:ind w:left="3600" w:hanging="360"/>
      </w:pPr>
      <w:rPr>
        <w:rFonts w:ascii="Courier New" w:hAnsi="Courier New" w:hint="default"/>
      </w:rPr>
    </w:lvl>
    <w:lvl w:ilvl="5" w:tplc="2F14A148">
      <w:start w:val="1"/>
      <w:numFmt w:val="bullet"/>
      <w:lvlText w:val=""/>
      <w:lvlJc w:val="left"/>
      <w:pPr>
        <w:ind w:left="4320" w:hanging="360"/>
      </w:pPr>
      <w:rPr>
        <w:rFonts w:ascii="Wingdings" w:hAnsi="Wingdings" w:hint="default"/>
      </w:rPr>
    </w:lvl>
    <w:lvl w:ilvl="6" w:tplc="BC22DF2A">
      <w:start w:val="1"/>
      <w:numFmt w:val="bullet"/>
      <w:lvlText w:val=""/>
      <w:lvlJc w:val="left"/>
      <w:pPr>
        <w:ind w:left="5040" w:hanging="360"/>
      </w:pPr>
      <w:rPr>
        <w:rFonts w:ascii="Symbol" w:hAnsi="Symbol" w:hint="default"/>
      </w:rPr>
    </w:lvl>
    <w:lvl w:ilvl="7" w:tplc="DB2E1F42">
      <w:start w:val="1"/>
      <w:numFmt w:val="bullet"/>
      <w:lvlText w:val="o"/>
      <w:lvlJc w:val="left"/>
      <w:pPr>
        <w:ind w:left="5760" w:hanging="360"/>
      </w:pPr>
      <w:rPr>
        <w:rFonts w:ascii="Courier New" w:hAnsi="Courier New" w:hint="default"/>
      </w:rPr>
    </w:lvl>
    <w:lvl w:ilvl="8" w:tplc="8BE8D34C">
      <w:start w:val="1"/>
      <w:numFmt w:val="bullet"/>
      <w:lvlText w:val=""/>
      <w:lvlJc w:val="left"/>
      <w:pPr>
        <w:ind w:left="6480" w:hanging="360"/>
      </w:pPr>
      <w:rPr>
        <w:rFonts w:ascii="Wingdings" w:hAnsi="Wingdings" w:hint="default"/>
      </w:rPr>
    </w:lvl>
  </w:abstractNum>
  <w:abstractNum w:abstractNumId="37" w15:restartNumberingAfterBreak="0">
    <w:nsid w:val="79E76572"/>
    <w:multiLevelType w:val="hybridMultilevel"/>
    <w:tmpl w:val="01D2140E"/>
    <w:lvl w:ilvl="0" w:tplc="9F200534">
      <w:start w:val="1"/>
      <w:numFmt w:val="bullet"/>
      <w:lvlText w:val=""/>
      <w:lvlJc w:val="left"/>
      <w:pPr>
        <w:ind w:left="720" w:hanging="360"/>
      </w:pPr>
      <w:rPr>
        <w:rFonts w:ascii="Symbol" w:hAnsi="Symbol" w:hint="default"/>
      </w:rPr>
    </w:lvl>
    <w:lvl w:ilvl="1" w:tplc="02D29388">
      <w:start w:val="1"/>
      <w:numFmt w:val="bullet"/>
      <w:lvlText w:val="o"/>
      <w:lvlJc w:val="left"/>
      <w:pPr>
        <w:ind w:left="1440" w:hanging="360"/>
      </w:pPr>
      <w:rPr>
        <w:rFonts w:ascii="Courier New" w:hAnsi="Courier New" w:hint="default"/>
      </w:rPr>
    </w:lvl>
    <w:lvl w:ilvl="2" w:tplc="61FA24EA">
      <w:start w:val="1"/>
      <w:numFmt w:val="bullet"/>
      <w:lvlText w:val=""/>
      <w:lvlJc w:val="left"/>
      <w:pPr>
        <w:ind w:left="2160" w:hanging="360"/>
      </w:pPr>
      <w:rPr>
        <w:rFonts w:ascii="Wingdings" w:hAnsi="Wingdings" w:hint="default"/>
      </w:rPr>
    </w:lvl>
    <w:lvl w:ilvl="3" w:tplc="699885C4">
      <w:start w:val="1"/>
      <w:numFmt w:val="bullet"/>
      <w:lvlText w:val=""/>
      <w:lvlJc w:val="left"/>
      <w:pPr>
        <w:ind w:left="2880" w:hanging="360"/>
      </w:pPr>
      <w:rPr>
        <w:rFonts w:ascii="Symbol" w:hAnsi="Symbol" w:hint="default"/>
      </w:rPr>
    </w:lvl>
    <w:lvl w:ilvl="4" w:tplc="3370A706">
      <w:start w:val="1"/>
      <w:numFmt w:val="bullet"/>
      <w:lvlText w:val="o"/>
      <w:lvlJc w:val="left"/>
      <w:pPr>
        <w:ind w:left="3600" w:hanging="360"/>
      </w:pPr>
      <w:rPr>
        <w:rFonts w:ascii="Courier New" w:hAnsi="Courier New" w:hint="default"/>
      </w:rPr>
    </w:lvl>
    <w:lvl w:ilvl="5" w:tplc="3976F2F8">
      <w:start w:val="1"/>
      <w:numFmt w:val="bullet"/>
      <w:lvlText w:val=""/>
      <w:lvlJc w:val="left"/>
      <w:pPr>
        <w:ind w:left="4320" w:hanging="360"/>
      </w:pPr>
      <w:rPr>
        <w:rFonts w:ascii="Wingdings" w:hAnsi="Wingdings" w:hint="default"/>
      </w:rPr>
    </w:lvl>
    <w:lvl w:ilvl="6" w:tplc="AF0266DE">
      <w:start w:val="1"/>
      <w:numFmt w:val="bullet"/>
      <w:lvlText w:val=""/>
      <w:lvlJc w:val="left"/>
      <w:pPr>
        <w:ind w:left="5040" w:hanging="360"/>
      </w:pPr>
      <w:rPr>
        <w:rFonts w:ascii="Symbol" w:hAnsi="Symbol" w:hint="default"/>
      </w:rPr>
    </w:lvl>
    <w:lvl w:ilvl="7" w:tplc="A910581A">
      <w:start w:val="1"/>
      <w:numFmt w:val="bullet"/>
      <w:lvlText w:val="o"/>
      <w:lvlJc w:val="left"/>
      <w:pPr>
        <w:ind w:left="5760" w:hanging="360"/>
      </w:pPr>
      <w:rPr>
        <w:rFonts w:ascii="Courier New" w:hAnsi="Courier New" w:hint="default"/>
      </w:rPr>
    </w:lvl>
    <w:lvl w:ilvl="8" w:tplc="3E8000C2">
      <w:start w:val="1"/>
      <w:numFmt w:val="bullet"/>
      <w:lvlText w:val=""/>
      <w:lvlJc w:val="left"/>
      <w:pPr>
        <w:ind w:left="6480" w:hanging="360"/>
      </w:pPr>
      <w:rPr>
        <w:rFonts w:ascii="Wingdings" w:hAnsi="Wingdings" w:hint="default"/>
      </w:rPr>
    </w:lvl>
  </w:abstractNum>
  <w:abstractNum w:abstractNumId="38" w15:restartNumberingAfterBreak="0">
    <w:nsid w:val="7C7A3694"/>
    <w:multiLevelType w:val="hybridMultilevel"/>
    <w:tmpl w:val="31A6224E"/>
    <w:lvl w:ilvl="0" w:tplc="673E2EE0">
      <w:start w:val="1"/>
      <w:numFmt w:val="bullet"/>
      <w:lvlText w:val=""/>
      <w:lvlJc w:val="left"/>
      <w:pPr>
        <w:ind w:left="720" w:hanging="360"/>
      </w:pPr>
      <w:rPr>
        <w:rFonts w:ascii="Symbol" w:hAnsi="Symbol" w:hint="default"/>
      </w:rPr>
    </w:lvl>
    <w:lvl w:ilvl="1" w:tplc="96E20900">
      <w:start w:val="1"/>
      <w:numFmt w:val="bullet"/>
      <w:lvlText w:val="o"/>
      <w:lvlJc w:val="left"/>
      <w:pPr>
        <w:ind w:left="1440" w:hanging="360"/>
      </w:pPr>
      <w:rPr>
        <w:rFonts w:ascii="Courier New" w:hAnsi="Courier New" w:hint="default"/>
      </w:rPr>
    </w:lvl>
    <w:lvl w:ilvl="2" w:tplc="C818C526">
      <w:start w:val="1"/>
      <w:numFmt w:val="bullet"/>
      <w:lvlText w:val=""/>
      <w:lvlJc w:val="left"/>
      <w:pPr>
        <w:ind w:left="2160" w:hanging="360"/>
      </w:pPr>
      <w:rPr>
        <w:rFonts w:ascii="Wingdings" w:hAnsi="Wingdings" w:hint="default"/>
      </w:rPr>
    </w:lvl>
    <w:lvl w:ilvl="3" w:tplc="BF3E5C90">
      <w:start w:val="1"/>
      <w:numFmt w:val="bullet"/>
      <w:lvlText w:val=""/>
      <w:lvlJc w:val="left"/>
      <w:pPr>
        <w:ind w:left="2880" w:hanging="360"/>
      </w:pPr>
      <w:rPr>
        <w:rFonts w:ascii="Symbol" w:hAnsi="Symbol" w:hint="default"/>
      </w:rPr>
    </w:lvl>
    <w:lvl w:ilvl="4" w:tplc="96CC9F5C">
      <w:start w:val="1"/>
      <w:numFmt w:val="bullet"/>
      <w:lvlText w:val="o"/>
      <w:lvlJc w:val="left"/>
      <w:pPr>
        <w:ind w:left="3600" w:hanging="360"/>
      </w:pPr>
      <w:rPr>
        <w:rFonts w:ascii="Courier New" w:hAnsi="Courier New" w:hint="default"/>
      </w:rPr>
    </w:lvl>
    <w:lvl w:ilvl="5" w:tplc="22A8094A">
      <w:start w:val="1"/>
      <w:numFmt w:val="bullet"/>
      <w:lvlText w:val=""/>
      <w:lvlJc w:val="left"/>
      <w:pPr>
        <w:ind w:left="4320" w:hanging="360"/>
      </w:pPr>
      <w:rPr>
        <w:rFonts w:ascii="Wingdings" w:hAnsi="Wingdings" w:hint="default"/>
      </w:rPr>
    </w:lvl>
    <w:lvl w:ilvl="6" w:tplc="BA6EA9C0">
      <w:start w:val="1"/>
      <w:numFmt w:val="bullet"/>
      <w:lvlText w:val=""/>
      <w:lvlJc w:val="left"/>
      <w:pPr>
        <w:ind w:left="5040" w:hanging="360"/>
      </w:pPr>
      <w:rPr>
        <w:rFonts w:ascii="Symbol" w:hAnsi="Symbol" w:hint="default"/>
      </w:rPr>
    </w:lvl>
    <w:lvl w:ilvl="7" w:tplc="DB668EBA">
      <w:start w:val="1"/>
      <w:numFmt w:val="bullet"/>
      <w:lvlText w:val="o"/>
      <w:lvlJc w:val="left"/>
      <w:pPr>
        <w:ind w:left="5760" w:hanging="360"/>
      </w:pPr>
      <w:rPr>
        <w:rFonts w:ascii="Courier New" w:hAnsi="Courier New" w:hint="default"/>
      </w:rPr>
    </w:lvl>
    <w:lvl w:ilvl="8" w:tplc="0C2EB8FA">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36"/>
  </w:num>
  <w:num w:numId="4">
    <w:abstractNumId w:val="16"/>
  </w:num>
  <w:num w:numId="5">
    <w:abstractNumId w:val="14"/>
  </w:num>
  <w:num w:numId="6">
    <w:abstractNumId w:val="3"/>
  </w:num>
  <w:num w:numId="7">
    <w:abstractNumId w:val="24"/>
  </w:num>
  <w:num w:numId="8">
    <w:abstractNumId w:val="27"/>
  </w:num>
  <w:num w:numId="9">
    <w:abstractNumId w:val="4"/>
  </w:num>
  <w:num w:numId="10">
    <w:abstractNumId w:val="1"/>
  </w:num>
  <w:num w:numId="11">
    <w:abstractNumId w:val="6"/>
  </w:num>
  <w:num w:numId="12">
    <w:abstractNumId w:val="17"/>
  </w:num>
  <w:num w:numId="13">
    <w:abstractNumId w:val="21"/>
  </w:num>
  <w:num w:numId="14">
    <w:abstractNumId w:val="32"/>
  </w:num>
  <w:num w:numId="15">
    <w:abstractNumId w:val="2"/>
  </w:num>
  <w:num w:numId="16">
    <w:abstractNumId w:val="30"/>
  </w:num>
  <w:num w:numId="17">
    <w:abstractNumId w:val="18"/>
  </w:num>
  <w:num w:numId="18">
    <w:abstractNumId w:val="15"/>
  </w:num>
  <w:num w:numId="19">
    <w:abstractNumId w:val="11"/>
  </w:num>
  <w:num w:numId="20">
    <w:abstractNumId w:val="29"/>
  </w:num>
  <w:num w:numId="21">
    <w:abstractNumId w:val="7"/>
  </w:num>
  <w:num w:numId="22">
    <w:abstractNumId w:val="31"/>
  </w:num>
  <w:num w:numId="23">
    <w:abstractNumId w:val="9"/>
  </w:num>
  <w:num w:numId="24">
    <w:abstractNumId w:val="13"/>
  </w:num>
  <w:num w:numId="25">
    <w:abstractNumId w:val="0"/>
  </w:num>
  <w:num w:numId="26">
    <w:abstractNumId w:val="33"/>
  </w:num>
  <w:num w:numId="27">
    <w:abstractNumId w:val="5"/>
  </w:num>
  <w:num w:numId="28">
    <w:abstractNumId w:val="25"/>
  </w:num>
  <w:num w:numId="29">
    <w:abstractNumId w:val="34"/>
  </w:num>
  <w:num w:numId="30">
    <w:abstractNumId w:val="22"/>
  </w:num>
  <w:num w:numId="31">
    <w:abstractNumId w:val="10"/>
  </w:num>
  <w:num w:numId="32">
    <w:abstractNumId w:val="26"/>
  </w:num>
  <w:num w:numId="33">
    <w:abstractNumId w:val="35"/>
  </w:num>
  <w:num w:numId="34">
    <w:abstractNumId w:val="23"/>
  </w:num>
  <w:num w:numId="35">
    <w:abstractNumId w:val="38"/>
  </w:num>
  <w:num w:numId="36">
    <w:abstractNumId w:val="28"/>
  </w:num>
  <w:num w:numId="37">
    <w:abstractNumId w:val="12"/>
  </w:num>
  <w:num w:numId="38">
    <w:abstractNumId w:val="37"/>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8F6"/>
    <w:rsid w:val="00007C60"/>
    <w:rsid w:val="00017C29"/>
    <w:rsid w:val="000228E3"/>
    <w:rsid w:val="000616E6"/>
    <w:rsid w:val="00094341"/>
    <w:rsid w:val="000A60F1"/>
    <w:rsid w:val="000B0F9A"/>
    <w:rsid w:val="000C2D6C"/>
    <w:rsid w:val="000CD170"/>
    <w:rsid w:val="000E1A30"/>
    <w:rsid w:val="0011618C"/>
    <w:rsid w:val="00153E68"/>
    <w:rsid w:val="0016304D"/>
    <w:rsid w:val="00187621"/>
    <w:rsid w:val="00193825"/>
    <w:rsid w:val="00197573"/>
    <w:rsid w:val="001A11B7"/>
    <w:rsid w:val="001B4961"/>
    <w:rsid w:val="001C29E0"/>
    <w:rsid w:val="001F0665"/>
    <w:rsid w:val="002D5703"/>
    <w:rsid w:val="00304730"/>
    <w:rsid w:val="00315D97"/>
    <w:rsid w:val="0035412E"/>
    <w:rsid w:val="003714E1"/>
    <w:rsid w:val="00382EAF"/>
    <w:rsid w:val="00392492"/>
    <w:rsid w:val="00396E17"/>
    <w:rsid w:val="003A0DCC"/>
    <w:rsid w:val="003A4EB1"/>
    <w:rsid w:val="003B06DF"/>
    <w:rsid w:val="003D0585"/>
    <w:rsid w:val="003E1A05"/>
    <w:rsid w:val="004039AA"/>
    <w:rsid w:val="00406BB6"/>
    <w:rsid w:val="00407310"/>
    <w:rsid w:val="00414984"/>
    <w:rsid w:val="004279B4"/>
    <w:rsid w:val="00444553"/>
    <w:rsid w:val="00445619"/>
    <w:rsid w:val="00450E50"/>
    <w:rsid w:val="00465E1C"/>
    <w:rsid w:val="00466427"/>
    <w:rsid w:val="00470610"/>
    <w:rsid w:val="0047204F"/>
    <w:rsid w:val="004822E1"/>
    <w:rsid w:val="00487771"/>
    <w:rsid w:val="004B1854"/>
    <w:rsid w:val="004C3363"/>
    <w:rsid w:val="004C7958"/>
    <w:rsid w:val="004E10BB"/>
    <w:rsid w:val="004E5B7F"/>
    <w:rsid w:val="004E7F0F"/>
    <w:rsid w:val="004F3976"/>
    <w:rsid w:val="0050115D"/>
    <w:rsid w:val="005052AF"/>
    <w:rsid w:val="005067F1"/>
    <w:rsid w:val="005112EA"/>
    <w:rsid w:val="00551516"/>
    <w:rsid w:val="005548ED"/>
    <w:rsid w:val="005549DD"/>
    <w:rsid w:val="005638E3"/>
    <w:rsid w:val="00566503"/>
    <w:rsid w:val="0056775E"/>
    <w:rsid w:val="0058213C"/>
    <w:rsid w:val="00592647"/>
    <w:rsid w:val="005A0CB0"/>
    <w:rsid w:val="005A45C7"/>
    <w:rsid w:val="005D065F"/>
    <w:rsid w:val="005D449B"/>
    <w:rsid w:val="005E1EF1"/>
    <w:rsid w:val="005F4824"/>
    <w:rsid w:val="005F5AF4"/>
    <w:rsid w:val="00601967"/>
    <w:rsid w:val="00620DB5"/>
    <w:rsid w:val="006234CB"/>
    <w:rsid w:val="0064136A"/>
    <w:rsid w:val="006431B5"/>
    <w:rsid w:val="00652D2B"/>
    <w:rsid w:val="006559F4"/>
    <w:rsid w:val="006603B3"/>
    <w:rsid w:val="0067066F"/>
    <w:rsid w:val="00672422"/>
    <w:rsid w:val="00686098"/>
    <w:rsid w:val="0068736B"/>
    <w:rsid w:val="0069181E"/>
    <w:rsid w:val="00691FD3"/>
    <w:rsid w:val="00693EAD"/>
    <w:rsid w:val="006C4162"/>
    <w:rsid w:val="006D292B"/>
    <w:rsid w:val="006F2BE4"/>
    <w:rsid w:val="007001AE"/>
    <w:rsid w:val="00707BC0"/>
    <w:rsid w:val="007247B7"/>
    <w:rsid w:val="00733BB0"/>
    <w:rsid w:val="007514CF"/>
    <w:rsid w:val="00764EA9"/>
    <w:rsid w:val="00770265"/>
    <w:rsid w:val="0077BADB"/>
    <w:rsid w:val="0079FB85"/>
    <w:rsid w:val="007A1C05"/>
    <w:rsid w:val="007A24DF"/>
    <w:rsid w:val="007B0579"/>
    <w:rsid w:val="007B6A6E"/>
    <w:rsid w:val="007F247B"/>
    <w:rsid w:val="00800F0F"/>
    <w:rsid w:val="0081256B"/>
    <w:rsid w:val="00840A1F"/>
    <w:rsid w:val="0086104D"/>
    <w:rsid w:val="00870E98"/>
    <w:rsid w:val="008760A1"/>
    <w:rsid w:val="008842FC"/>
    <w:rsid w:val="008A0B53"/>
    <w:rsid w:val="008E2CC6"/>
    <w:rsid w:val="008F6CE2"/>
    <w:rsid w:val="00927DE2"/>
    <w:rsid w:val="0093475E"/>
    <w:rsid w:val="009362DC"/>
    <w:rsid w:val="0094360B"/>
    <w:rsid w:val="00963C45"/>
    <w:rsid w:val="00984E52"/>
    <w:rsid w:val="0099010D"/>
    <w:rsid w:val="009962D2"/>
    <w:rsid w:val="00997087"/>
    <w:rsid w:val="00997795"/>
    <w:rsid w:val="009A3A96"/>
    <w:rsid w:val="009E3366"/>
    <w:rsid w:val="00A0409C"/>
    <w:rsid w:val="00A05A4A"/>
    <w:rsid w:val="00A0E180"/>
    <w:rsid w:val="00A21FC4"/>
    <w:rsid w:val="00A321F8"/>
    <w:rsid w:val="00A33640"/>
    <w:rsid w:val="00A50CB7"/>
    <w:rsid w:val="00A56C84"/>
    <w:rsid w:val="00A80A7F"/>
    <w:rsid w:val="00A811F7"/>
    <w:rsid w:val="00AC2AC3"/>
    <w:rsid w:val="00AE1400"/>
    <w:rsid w:val="00AF0DA2"/>
    <w:rsid w:val="00B359CA"/>
    <w:rsid w:val="00B52FAB"/>
    <w:rsid w:val="00B637F8"/>
    <w:rsid w:val="00B7295C"/>
    <w:rsid w:val="00B83D99"/>
    <w:rsid w:val="00B90E0E"/>
    <w:rsid w:val="00BA059F"/>
    <w:rsid w:val="00BC0FD1"/>
    <w:rsid w:val="00BD728C"/>
    <w:rsid w:val="00BE1A35"/>
    <w:rsid w:val="00C0698B"/>
    <w:rsid w:val="00C112CE"/>
    <w:rsid w:val="00C18729"/>
    <w:rsid w:val="00C205E3"/>
    <w:rsid w:val="00C31749"/>
    <w:rsid w:val="00C74471"/>
    <w:rsid w:val="00C772A4"/>
    <w:rsid w:val="00C9FA51"/>
    <w:rsid w:val="00CA220F"/>
    <w:rsid w:val="00CA6991"/>
    <w:rsid w:val="00CC4D2C"/>
    <w:rsid w:val="00CD259A"/>
    <w:rsid w:val="00CE5FB8"/>
    <w:rsid w:val="00D00786"/>
    <w:rsid w:val="00D33637"/>
    <w:rsid w:val="00D36CD9"/>
    <w:rsid w:val="00D43249"/>
    <w:rsid w:val="00D56EB2"/>
    <w:rsid w:val="00D6025D"/>
    <w:rsid w:val="00D66579"/>
    <w:rsid w:val="00D76198"/>
    <w:rsid w:val="00D775D1"/>
    <w:rsid w:val="00D7BBD4"/>
    <w:rsid w:val="00D941B6"/>
    <w:rsid w:val="00DA3189"/>
    <w:rsid w:val="00DA4D88"/>
    <w:rsid w:val="00DB261C"/>
    <w:rsid w:val="00DB52F8"/>
    <w:rsid w:val="00DB57CA"/>
    <w:rsid w:val="00DC5D21"/>
    <w:rsid w:val="00DD5100"/>
    <w:rsid w:val="00DF4E6A"/>
    <w:rsid w:val="00E073FC"/>
    <w:rsid w:val="00E12127"/>
    <w:rsid w:val="00E17CC0"/>
    <w:rsid w:val="00E2342C"/>
    <w:rsid w:val="00E4A4F5"/>
    <w:rsid w:val="00EA5B9C"/>
    <w:rsid w:val="00ED1F05"/>
    <w:rsid w:val="00ED29D5"/>
    <w:rsid w:val="00EE2CEF"/>
    <w:rsid w:val="00EEB10C"/>
    <w:rsid w:val="00EF09B5"/>
    <w:rsid w:val="00F27F0D"/>
    <w:rsid w:val="00F36C58"/>
    <w:rsid w:val="00F4689E"/>
    <w:rsid w:val="00F46E20"/>
    <w:rsid w:val="00F61610"/>
    <w:rsid w:val="00F648F6"/>
    <w:rsid w:val="00F8153E"/>
    <w:rsid w:val="00F956B6"/>
    <w:rsid w:val="00F9761E"/>
    <w:rsid w:val="00FB06DE"/>
    <w:rsid w:val="00FC281C"/>
    <w:rsid w:val="00FC7E5B"/>
    <w:rsid w:val="00FE2333"/>
    <w:rsid w:val="00FEFD16"/>
    <w:rsid w:val="00FF345B"/>
    <w:rsid w:val="00FF57E3"/>
    <w:rsid w:val="00FF78CD"/>
    <w:rsid w:val="0100FE81"/>
    <w:rsid w:val="0104059A"/>
    <w:rsid w:val="010F4497"/>
    <w:rsid w:val="013B1F47"/>
    <w:rsid w:val="0153E177"/>
    <w:rsid w:val="0156F5D4"/>
    <w:rsid w:val="015801BB"/>
    <w:rsid w:val="01604591"/>
    <w:rsid w:val="01612EDB"/>
    <w:rsid w:val="0168F64E"/>
    <w:rsid w:val="017426D5"/>
    <w:rsid w:val="0186D658"/>
    <w:rsid w:val="0189A169"/>
    <w:rsid w:val="0191C232"/>
    <w:rsid w:val="01980CFD"/>
    <w:rsid w:val="019FAC1D"/>
    <w:rsid w:val="01A519EF"/>
    <w:rsid w:val="01B6B97F"/>
    <w:rsid w:val="01BC1CED"/>
    <w:rsid w:val="01BFA1A7"/>
    <w:rsid w:val="01C3CF3E"/>
    <w:rsid w:val="01C43FA1"/>
    <w:rsid w:val="01D9A809"/>
    <w:rsid w:val="01DB2C55"/>
    <w:rsid w:val="01DCA229"/>
    <w:rsid w:val="01E1DD72"/>
    <w:rsid w:val="01EE0084"/>
    <w:rsid w:val="02177D19"/>
    <w:rsid w:val="02184B0B"/>
    <w:rsid w:val="021C0722"/>
    <w:rsid w:val="021CB868"/>
    <w:rsid w:val="0221F18E"/>
    <w:rsid w:val="0237EE3F"/>
    <w:rsid w:val="02391EB1"/>
    <w:rsid w:val="023BE0F3"/>
    <w:rsid w:val="026D4F79"/>
    <w:rsid w:val="026E86A4"/>
    <w:rsid w:val="028E02B6"/>
    <w:rsid w:val="02C87710"/>
    <w:rsid w:val="02D6B00B"/>
    <w:rsid w:val="02E35ACD"/>
    <w:rsid w:val="02F04997"/>
    <w:rsid w:val="0301B5A2"/>
    <w:rsid w:val="0301BA76"/>
    <w:rsid w:val="030EF79D"/>
    <w:rsid w:val="0312413A"/>
    <w:rsid w:val="0313FB83"/>
    <w:rsid w:val="03173EB8"/>
    <w:rsid w:val="0318A859"/>
    <w:rsid w:val="03197461"/>
    <w:rsid w:val="032535F3"/>
    <w:rsid w:val="0325365A"/>
    <w:rsid w:val="033AC0A7"/>
    <w:rsid w:val="033D27FF"/>
    <w:rsid w:val="0343FC00"/>
    <w:rsid w:val="034A4334"/>
    <w:rsid w:val="034BD5DE"/>
    <w:rsid w:val="036E4142"/>
    <w:rsid w:val="03743849"/>
    <w:rsid w:val="03885CDD"/>
    <w:rsid w:val="038ED272"/>
    <w:rsid w:val="0391F924"/>
    <w:rsid w:val="039E088F"/>
    <w:rsid w:val="03A03C68"/>
    <w:rsid w:val="03A04352"/>
    <w:rsid w:val="03B2B069"/>
    <w:rsid w:val="03CF259C"/>
    <w:rsid w:val="03D05972"/>
    <w:rsid w:val="03D81370"/>
    <w:rsid w:val="03EE5792"/>
    <w:rsid w:val="03F9D009"/>
    <w:rsid w:val="04023A4A"/>
    <w:rsid w:val="0414C5AF"/>
    <w:rsid w:val="042FBC2D"/>
    <w:rsid w:val="04526614"/>
    <w:rsid w:val="04569AFD"/>
    <w:rsid w:val="045CCBF2"/>
    <w:rsid w:val="0485A877"/>
    <w:rsid w:val="04A1F58B"/>
    <w:rsid w:val="04BD1F46"/>
    <w:rsid w:val="04D654BB"/>
    <w:rsid w:val="04DDE48D"/>
    <w:rsid w:val="04E53E15"/>
    <w:rsid w:val="0502EB15"/>
    <w:rsid w:val="051AB881"/>
    <w:rsid w:val="051E8977"/>
    <w:rsid w:val="05248674"/>
    <w:rsid w:val="052C4434"/>
    <w:rsid w:val="052FA2E8"/>
    <w:rsid w:val="054D8D28"/>
    <w:rsid w:val="0551D0F2"/>
    <w:rsid w:val="0559962B"/>
    <w:rsid w:val="056272B9"/>
    <w:rsid w:val="0563CAAB"/>
    <w:rsid w:val="05692DE7"/>
    <w:rsid w:val="056D36B1"/>
    <w:rsid w:val="057384B6"/>
    <w:rsid w:val="057D248A"/>
    <w:rsid w:val="057FD60B"/>
    <w:rsid w:val="05800BEC"/>
    <w:rsid w:val="0590563A"/>
    <w:rsid w:val="05A2E020"/>
    <w:rsid w:val="05AAC795"/>
    <w:rsid w:val="05ABC68A"/>
    <w:rsid w:val="05C63ACC"/>
    <w:rsid w:val="05CC2138"/>
    <w:rsid w:val="05EA9903"/>
    <w:rsid w:val="05EE32A6"/>
    <w:rsid w:val="05EEF3C3"/>
    <w:rsid w:val="05F5460D"/>
    <w:rsid w:val="05FD881C"/>
    <w:rsid w:val="0600027B"/>
    <w:rsid w:val="06075B85"/>
    <w:rsid w:val="060D9201"/>
    <w:rsid w:val="062126C5"/>
    <w:rsid w:val="06269962"/>
    <w:rsid w:val="062C7301"/>
    <w:rsid w:val="063390AA"/>
    <w:rsid w:val="06499FB9"/>
    <w:rsid w:val="066608ED"/>
    <w:rsid w:val="066B7E20"/>
    <w:rsid w:val="067E5B99"/>
    <w:rsid w:val="067F165E"/>
    <w:rsid w:val="06810E76"/>
    <w:rsid w:val="069A44AB"/>
    <w:rsid w:val="06A65C9B"/>
    <w:rsid w:val="06CC16F7"/>
    <w:rsid w:val="06EF51D6"/>
    <w:rsid w:val="06F64A25"/>
    <w:rsid w:val="06F93F4E"/>
    <w:rsid w:val="0700A5EF"/>
    <w:rsid w:val="070277F5"/>
    <w:rsid w:val="07101E7A"/>
    <w:rsid w:val="0742DBB9"/>
    <w:rsid w:val="075642EB"/>
    <w:rsid w:val="075ED0D9"/>
    <w:rsid w:val="076F4F15"/>
    <w:rsid w:val="07742E1D"/>
    <w:rsid w:val="0780E6FF"/>
    <w:rsid w:val="0787C689"/>
    <w:rsid w:val="07992924"/>
    <w:rsid w:val="07A8D40D"/>
    <w:rsid w:val="07BD4939"/>
    <w:rsid w:val="07DF1350"/>
    <w:rsid w:val="07E05760"/>
    <w:rsid w:val="07ED0241"/>
    <w:rsid w:val="07FE9F67"/>
    <w:rsid w:val="0809AB1E"/>
    <w:rsid w:val="081E6C94"/>
    <w:rsid w:val="084DBF05"/>
    <w:rsid w:val="084DC57D"/>
    <w:rsid w:val="0862DA05"/>
    <w:rsid w:val="086D976A"/>
    <w:rsid w:val="0873A3E0"/>
    <w:rsid w:val="08860442"/>
    <w:rsid w:val="08867B4F"/>
    <w:rsid w:val="088B55A3"/>
    <w:rsid w:val="08955121"/>
    <w:rsid w:val="089FB515"/>
    <w:rsid w:val="08BCFFDF"/>
    <w:rsid w:val="08C93F69"/>
    <w:rsid w:val="08DE0F25"/>
    <w:rsid w:val="09046FB8"/>
    <w:rsid w:val="0919A3DF"/>
    <w:rsid w:val="091B8EE4"/>
    <w:rsid w:val="092059FF"/>
    <w:rsid w:val="09277088"/>
    <w:rsid w:val="093E6C13"/>
    <w:rsid w:val="09449D51"/>
    <w:rsid w:val="09538DEE"/>
    <w:rsid w:val="0959199A"/>
    <w:rsid w:val="09701C5B"/>
    <w:rsid w:val="0972FA32"/>
    <w:rsid w:val="097B4B8F"/>
    <w:rsid w:val="098E785A"/>
    <w:rsid w:val="0991B557"/>
    <w:rsid w:val="0991D1B6"/>
    <w:rsid w:val="09A105E1"/>
    <w:rsid w:val="09A414A5"/>
    <w:rsid w:val="09B9B68E"/>
    <w:rsid w:val="09BCB003"/>
    <w:rsid w:val="09FA2B17"/>
    <w:rsid w:val="0A08A113"/>
    <w:rsid w:val="0A2ED72C"/>
    <w:rsid w:val="0A54B6CC"/>
    <w:rsid w:val="0A6C8E00"/>
    <w:rsid w:val="0A7F4B4B"/>
    <w:rsid w:val="0A82B47B"/>
    <w:rsid w:val="0A899060"/>
    <w:rsid w:val="0A9BFEC0"/>
    <w:rsid w:val="0AA37087"/>
    <w:rsid w:val="0AB18879"/>
    <w:rsid w:val="0ABD5BAA"/>
    <w:rsid w:val="0ACB835B"/>
    <w:rsid w:val="0AF695E8"/>
    <w:rsid w:val="0B2E1E0F"/>
    <w:rsid w:val="0B4C8E95"/>
    <w:rsid w:val="0B695D0F"/>
    <w:rsid w:val="0B7AF12A"/>
    <w:rsid w:val="0B8F13AA"/>
    <w:rsid w:val="0BA2EE1A"/>
    <w:rsid w:val="0BD24B91"/>
    <w:rsid w:val="0BDC69BF"/>
    <w:rsid w:val="0BE46FBD"/>
    <w:rsid w:val="0BE66C6F"/>
    <w:rsid w:val="0BE6716C"/>
    <w:rsid w:val="0BF9E582"/>
    <w:rsid w:val="0C0C0D22"/>
    <w:rsid w:val="0C21D5D4"/>
    <w:rsid w:val="0C2744AF"/>
    <w:rsid w:val="0C3A887A"/>
    <w:rsid w:val="0C3B0B30"/>
    <w:rsid w:val="0C4AA1B8"/>
    <w:rsid w:val="0C5DCE33"/>
    <w:rsid w:val="0C865053"/>
    <w:rsid w:val="0C94CB73"/>
    <w:rsid w:val="0CA991B0"/>
    <w:rsid w:val="0CADA7DB"/>
    <w:rsid w:val="0CC647D0"/>
    <w:rsid w:val="0CC83F2C"/>
    <w:rsid w:val="0CDA6AA3"/>
    <w:rsid w:val="0CDAADF2"/>
    <w:rsid w:val="0CE3878A"/>
    <w:rsid w:val="0CF1ECD6"/>
    <w:rsid w:val="0D1755B1"/>
    <w:rsid w:val="0D207D22"/>
    <w:rsid w:val="0D3B13F8"/>
    <w:rsid w:val="0D3F5630"/>
    <w:rsid w:val="0D451A29"/>
    <w:rsid w:val="0D465B48"/>
    <w:rsid w:val="0D4F267D"/>
    <w:rsid w:val="0D4FA0EF"/>
    <w:rsid w:val="0D552CE1"/>
    <w:rsid w:val="0D567118"/>
    <w:rsid w:val="0D631C49"/>
    <w:rsid w:val="0D6880D2"/>
    <w:rsid w:val="0D6EEE9A"/>
    <w:rsid w:val="0D8E2F82"/>
    <w:rsid w:val="0D90A3A9"/>
    <w:rsid w:val="0DA6358D"/>
    <w:rsid w:val="0DB05FB2"/>
    <w:rsid w:val="0DC82DA7"/>
    <w:rsid w:val="0DEBB701"/>
    <w:rsid w:val="0E0D8D5A"/>
    <w:rsid w:val="0E22A797"/>
    <w:rsid w:val="0E34FE09"/>
    <w:rsid w:val="0E3784E6"/>
    <w:rsid w:val="0E3FC1D1"/>
    <w:rsid w:val="0E490C63"/>
    <w:rsid w:val="0E572C0A"/>
    <w:rsid w:val="0E59FA94"/>
    <w:rsid w:val="0E64B17D"/>
    <w:rsid w:val="0E657C6C"/>
    <w:rsid w:val="0E77C2F9"/>
    <w:rsid w:val="0EA07553"/>
    <w:rsid w:val="0EB225F9"/>
    <w:rsid w:val="0EBEC0DD"/>
    <w:rsid w:val="0ECFE85A"/>
    <w:rsid w:val="0ED936A8"/>
    <w:rsid w:val="0EF1EC07"/>
    <w:rsid w:val="0F07407A"/>
    <w:rsid w:val="0F10677F"/>
    <w:rsid w:val="0F3AD048"/>
    <w:rsid w:val="0F3C671A"/>
    <w:rsid w:val="0F52809D"/>
    <w:rsid w:val="0F5A083D"/>
    <w:rsid w:val="0F63668D"/>
    <w:rsid w:val="0F655255"/>
    <w:rsid w:val="0F668F2A"/>
    <w:rsid w:val="0F6EA8AA"/>
    <w:rsid w:val="0F7C38BC"/>
    <w:rsid w:val="0F7C42C7"/>
    <w:rsid w:val="0F9F92F7"/>
    <w:rsid w:val="0FAA5AD5"/>
    <w:rsid w:val="0FB0AADB"/>
    <w:rsid w:val="0FC2B9C6"/>
    <w:rsid w:val="0FC94E4D"/>
    <w:rsid w:val="0FE69CD9"/>
    <w:rsid w:val="0FF27E8B"/>
    <w:rsid w:val="0FF883A9"/>
    <w:rsid w:val="0FFFB189"/>
    <w:rsid w:val="10018F32"/>
    <w:rsid w:val="100982CD"/>
    <w:rsid w:val="10103735"/>
    <w:rsid w:val="1018AEC2"/>
    <w:rsid w:val="101D605E"/>
    <w:rsid w:val="10278A3D"/>
    <w:rsid w:val="103351F7"/>
    <w:rsid w:val="1037063A"/>
    <w:rsid w:val="10571966"/>
    <w:rsid w:val="1077F103"/>
    <w:rsid w:val="107ABBFF"/>
    <w:rsid w:val="1084B2D8"/>
    <w:rsid w:val="10A39C5C"/>
    <w:rsid w:val="10AFFBD6"/>
    <w:rsid w:val="10D3AE02"/>
    <w:rsid w:val="10F9A2A8"/>
    <w:rsid w:val="11135D61"/>
    <w:rsid w:val="1123D9C9"/>
    <w:rsid w:val="1124B5C4"/>
    <w:rsid w:val="11403AC3"/>
    <w:rsid w:val="11425A15"/>
    <w:rsid w:val="1147ABC6"/>
    <w:rsid w:val="1148AA33"/>
    <w:rsid w:val="11509F48"/>
    <w:rsid w:val="1154EC21"/>
    <w:rsid w:val="117362E1"/>
    <w:rsid w:val="1185525C"/>
    <w:rsid w:val="1193AFE9"/>
    <w:rsid w:val="11941751"/>
    <w:rsid w:val="11980149"/>
    <w:rsid w:val="11A712AC"/>
    <w:rsid w:val="11A7CDE8"/>
    <w:rsid w:val="11BC3937"/>
    <w:rsid w:val="11BF5D13"/>
    <w:rsid w:val="11D65235"/>
    <w:rsid w:val="11DCAF32"/>
    <w:rsid w:val="11E17BA2"/>
    <w:rsid w:val="11E8127C"/>
    <w:rsid w:val="11F6046C"/>
    <w:rsid w:val="120305CB"/>
    <w:rsid w:val="121ADBE3"/>
    <w:rsid w:val="122D945A"/>
    <w:rsid w:val="125AEE2A"/>
    <w:rsid w:val="125EF618"/>
    <w:rsid w:val="1260F6B1"/>
    <w:rsid w:val="12871002"/>
    <w:rsid w:val="12A75DC8"/>
    <w:rsid w:val="12AF5BA5"/>
    <w:rsid w:val="12CB1833"/>
    <w:rsid w:val="12DF4639"/>
    <w:rsid w:val="12E36F36"/>
    <w:rsid w:val="12F839D8"/>
    <w:rsid w:val="130C1EEB"/>
    <w:rsid w:val="130C8785"/>
    <w:rsid w:val="131888F5"/>
    <w:rsid w:val="131A4E58"/>
    <w:rsid w:val="1326FAD2"/>
    <w:rsid w:val="133EF703"/>
    <w:rsid w:val="1349CF79"/>
    <w:rsid w:val="134E15EA"/>
    <w:rsid w:val="13699BC4"/>
    <w:rsid w:val="13B93570"/>
    <w:rsid w:val="13C601FC"/>
    <w:rsid w:val="13D2E21F"/>
    <w:rsid w:val="13D30E25"/>
    <w:rsid w:val="13E177B0"/>
    <w:rsid w:val="13EEAB21"/>
    <w:rsid w:val="13F62EEB"/>
    <w:rsid w:val="13FC0328"/>
    <w:rsid w:val="1404D74C"/>
    <w:rsid w:val="140610B5"/>
    <w:rsid w:val="142A3FE6"/>
    <w:rsid w:val="14338B1C"/>
    <w:rsid w:val="143B9D16"/>
    <w:rsid w:val="143C522C"/>
    <w:rsid w:val="143CABB4"/>
    <w:rsid w:val="1440DC6B"/>
    <w:rsid w:val="1453BBD2"/>
    <w:rsid w:val="145B7A8B"/>
    <w:rsid w:val="146B9896"/>
    <w:rsid w:val="147600E0"/>
    <w:rsid w:val="14AA9C1C"/>
    <w:rsid w:val="14DB3E97"/>
    <w:rsid w:val="14F89D9D"/>
    <w:rsid w:val="151BA87F"/>
    <w:rsid w:val="151CE1BE"/>
    <w:rsid w:val="152FA1FE"/>
    <w:rsid w:val="154E2D22"/>
    <w:rsid w:val="155DEC55"/>
    <w:rsid w:val="156838A3"/>
    <w:rsid w:val="157B7B2C"/>
    <w:rsid w:val="15834C05"/>
    <w:rsid w:val="15A1D0C4"/>
    <w:rsid w:val="15CC31DA"/>
    <w:rsid w:val="15D6B145"/>
    <w:rsid w:val="15D85BA1"/>
    <w:rsid w:val="1608E3CB"/>
    <w:rsid w:val="160B5F7E"/>
    <w:rsid w:val="161846E6"/>
    <w:rsid w:val="161A33B4"/>
    <w:rsid w:val="1627DFAB"/>
    <w:rsid w:val="16571A19"/>
    <w:rsid w:val="165AE367"/>
    <w:rsid w:val="16664508"/>
    <w:rsid w:val="167655AB"/>
    <w:rsid w:val="167EE2FA"/>
    <w:rsid w:val="169BDC63"/>
    <w:rsid w:val="16B51D13"/>
    <w:rsid w:val="16EE0AE1"/>
    <w:rsid w:val="16F67C2D"/>
    <w:rsid w:val="16FBE32D"/>
    <w:rsid w:val="1709EB0D"/>
    <w:rsid w:val="172DCFAD"/>
    <w:rsid w:val="172E3454"/>
    <w:rsid w:val="17304611"/>
    <w:rsid w:val="1733038A"/>
    <w:rsid w:val="1741B9E8"/>
    <w:rsid w:val="17608226"/>
    <w:rsid w:val="17694972"/>
    <w:rsid w:val="1790B9F7"/>
    <w:rsid w:val="1792792E"/>
    <w:rsid w:val="17C6409D"/>
    <w:rsid w:val="17CE2B58"/>
    <w:rsid w:val="1843ED24"/>
    <w:rsid w:val="184BD373"/>
    <w:rsid w:val="184C25DA"/>
    <w:rsid w:val="185A1687"/>
    <w:rsid w:val="1861FE7D"/>
    <w:rsid w:val="1871CAC4"/>
    <w:rsid w:val="1899F8A2"/>
    <w:rsid w:val="18B1FEF3"/>
    <w:rsid w:val="18BDF8F7"/>
    <w:rsid w:val="18C8C377"/>
    <w:rsid w:val="18C9A00E"/>
    <w:rsid w:val="18EDE554"/>
    <w:rsid w:val="18EF7CDB"/>
    <w:rsid w:val="1900E868"/>
    <w:rsid w:val="190A29D2"/>
    <w:rsid w:val="195961CD"/>
    <w:rsid w:val="19646714"/>
    <w:rsid w:val="197735DE"/>
    <w:rsid w:val="197F5FD2"/>
    <w:rsid w:val="19816EFC"/>
    <w:rsid w:val="19CC0127"/>
    <w:rsid w:val="19D00F24"/>
    <w:rsid w:val="19D13670"/>
    <w:rsid w:val="19EA1479"/>
    <w:rsid w:val="1A006F63"/>
    <w:rsid w:val="1A08DA29"/>
    <w:rsid w:val="1A169C0B"/>
    <w:rsid w:val="1A243A24"/>
    <w:rsid w:val="1A42C0DF"/>
    <w:rsid w:val="1A656644"/>
    <w:rsid w:val="1A660CFA"/>
    <w:rsid w:val="1A6A7094"/>
    <w:rsid w:val="1A73FB67"/>
    <w:rsid w:val="1AA6DE81"/>
    <w:rsid w:val="1AD1831F"/>
    <w:rsid w:val="1AE6B8D8"/>
    <w:rsid w:val="1AFA58B4"/>
    <w:rsid w:val="1AFE3B36"/>
    <w:rsid w:val="1B01E926"/>
    <w:rsid w:val="1B0984AA"/>
    <w:rsid w:val="1B0BC43C"/>
    <w:rsid w:val="1B214688"/>
    <w:rsid w:val="1B24EB79"/>
    <w:rsid w:val="1B39EC1B"/>
    <w:rsid w:val="1B40FF14"/>
    <w:rsid w:val="1B4EE68F"/>
    <w:rsid w:val="1B68591F"/>
    <w:rsid w:val="1B94F786"/>
    <w:rsid w:val="1B992227"/>
    <w:rsid w:val="1BA4F046"/>
    <w:rsid w:val="1BAACEB6"/>
    <w:rsid w:val="1BB43155"/>
    <w:rsid w:val="1BC1F8CE"/>
    <w:rsid w:val="1BC4C1E4"/>
    <w:rsid w:val="1BD43647"/>
    <w:rsid w:val="1BDDFDB2"/>
    <w:rsid w:val="1C1E4E2F"/>
    <w:rsid w:val="1C1EA9BE"/>
    <w:rsid w:val="1C2B40EA"/>
    <w:rsid w:val="1C332DB6"/>
    <w:rsid w:val="1C3697F0"/>
    <w:rsid w:val="1C4430C7"/>
    <w:rsid w:val="1C54FD6F"/>
    <w:rsid w:val="1C5618BC"/>
    <w:rsid w:val="1C7B9C24"/>
    <w:rsid w:val="1C7DA490"/>
    <w:rsid w:val="1C80DE9A"/>
    <w:rsid w:val="1C8A7E89"/>
    <w:rsid w:val="1CE00793"/>
    <w:rsid w:val="1CE1D307"/>
    <w:rsid w:val="1CE26A98"/>
    <w:rsid w:val="1CE351C7"/>
    <w:rsid w:val="1CE76769"/>
    <w:rsid w:val="1D0614C6"/>
    <w:rsid w:val="1D21B53B"/>
    <w:rsid w:val="1D25FD76"/>
    <w:rsid w:val="1D42E668"/>
    <w:rsid w:val="1D482333"/>
    <w:rsid w:val="1D494E61"/>
    <w:rsid w:val="1D4C8228"/>
    <w:rsid w:val="1D766A4D"/>
    <w:rsid w:val="1D90C3E1"/>
    <w:rsid w:val="1D998D24"/>
    <w:rsid w:val="1D9A529D"/>
    <w:rsid w:val="1D9AB744"/>
    <w:rsid w:val="1DC03B97"/>
    <w:rsid w:val="1DC7188A"/>
    <w:rsid w:val="1DCFE6DD"/>
    <w:rsid w:val="1DDA2B13"/>
    <w:rsid w:val="1DE114F7"/>
    <w:rsid w:val="1DE1E3DA"/>
    <w:rsid w:val="1DF742A2"/>
    <w:rsid w:val="1E0141F1"/>
    <w:rsid w:val="1E07B67C"/>
    <w:rsid w:val="1E156012"/>
    <w:rsid w:val="1E2FE8C7"/>
    <w:rsid w:val="1E58ED63"/>
    <w:rsid w:val="1E65E762"/>
    <w:rsid w:val="1E69679E"/>
    <w:rsid w:val="1E6DFC41"/>
    <w:rsid w:val="1E72B75D"/>
    <w:rsid w:val="1E748C8D"/>
    <w:rsid w:val="1E8028FC"/>
    <w:rsid w:val="1E87AD83"/>
    <w:rsid w:val="1E8C0DCC"/>
    <w:rsid w:val="1E8D43AD"/>
    <w:rsid w:val="1E947AC4"/>
    <w:rsid w:val="1E95E96B"/>
    <w:rsid w:val="1E9B92E1"/>
    <w:rsid w:val="1EAFCE2A"/>
    <w:rsid w:val="1EC5E8DC"/>
    <w:rsid w:val="1EDF697D"/>
    <w:rsid w:val="1F171F20"/>
    <w:rsid w:val="1F2833AF"/>
    <w:rsid w:val="1F2966A3"/>
    <w:rsid w:val="1F2F6B9B"/>
    <w:rsid w:val="1F443A81"/>
    <w:rsid w:val="1F476C8A"/>
    <w:rsid w:val="1F816022"/>
    <w:rsid w:val="1F8AE118"/>
    <w:rsid w:val="1F93B36F"/>
    <w:rsid w:val="1FAA1AA1"/>
    <w:rsid w:val="1FAD4125"/>
    <w:rsid w:val="1FC82E79"/>
    <w:rsid w:val="1FE0CB16"/>
    <w:rsid w:val="1FE66C6E"/>
    <w:rsid w:val="1FF87B42"/>
    <w:rsid w:val="2001301D"/>
    <w:rsid w:val="2002DDDC"/>
    <w:rsid w:val="203388D9"/>
    <w:rsid w:val="2062540C"/>
    <w:rsid w:val="207A87AD"/>
    <w:rsid w:val="208078D8"/>
    <w:rsid w:val="2081A4F5"/>
    <w:rsid w:val="20823340"/>
    <w:rsid w:val="208B2EE5"/>
    <w:rsid w:val="209C0D5A"/>
    <w:rsid w:val="209F7216"/>
    <w:rsid w:val="20A9A5BC"/>
    <w:rsid w:val="20AD5802"/>
    <w:rsid w:val="20B5427F"/>
    <w:rsid w:val="20C784D8"/>
    <w:rsid w:val="20D951A1"/>
    <w:rsid w:val="20E00AE2"/>
    <w:rsid w:val="21013C14"/>
    <w:rsid w:val="2101FAE3"/>
    <w:rsid w:val="2108D934"/>
    <w:rsid w:val="210EE867"/>
    <w:rsid w:val="21302A74"/>
    <w:rsid w:val="21323EDA"/>
    <w:rsid w:val="2143665F"/>
    <w:rsid w:val="215173BC"/>
    <w:rsid w:val="2164D19A"/>
    <w:rsid w:val="21680251"/>
    <w:rsid w:val="216D49F7"/>
    <w:rsid w:val="2197B5A4"/>
    <w:rsid w:val="21A7F7E3"/>
    <w:rsid w:val="21B4D313"/>
    <w:rsid w:val="21B8F9F7"/>
    <w:rsid w:val="21C21810"/>
    <w:rsid w:val="21CECAF4"/>
    <w:rsid w:val="21D3D496"/>
    <w:rsid w:val="21EF38A3"/>
    <w:rsid w:val="21F4AC12"/>
    <w:rsid w:val="22088F82"/>
    <w:rsid w:val="221536EE"/>
    <w:rsid w:val="2224E1D0"/>
    <w:rsid w:val="223233A5"/>
    <w:rsid w:val="22327D40"/>
    <w:rsid w:val="2244ADC8"/>
    <w:rsid w:val="226376C2"/>
    <w:rsid w:val="22758EE9"/>
    <w:rsid w:val="227948D3"/>
    <w:rsid w:val="2296470D"/>
    <w:rsid w:val="22A4019D"/>
    <w:rsid w:val="22B38CA6"/>
    <w:rsid w:val="22B7E5D5"/>
    <w:rsid w:val="22D1E477"/>
    <w:rsid w:val="22EE982B"/>
    <w:rsid w:val="2308B0CE"/>
    <w:rsid w:val="231D0198"/>
    <w:rsid w:val="231E0D30"/>
    <w:rsid w:val="232ECCC1"/>
    <w:rsid w:val="233135D4"/>
    <w:rsid w:val="2337B2EF"/>
    <w:rsid w:val="2337CF16"/>
    <w:rsid w:val="23540C05"/>
    <w:rsid w:val="235F7F5C"/>
    <w:rsid w:val="23621563"/>
    <w:rsid w:val="2372ACA5"/>
    <w:rsid w:val="2393A44E"/>
    <w:rsid w:val="23976EFA"/>
    <w:rsid w:val="23A4967A"/>
    <w:rsid w:val="23B0D5B7"/>
    <w:rsid w:val="23CA87DC"/>
    <w:rsid w:val="23CCC984"/>
    <w:rsid w:val="23D1AFC9"/>
    <w:rsid w:val="23D83FFB"/>
    <w:rsid w:val="23DA6633"/>
    <w:rsid w:val="23E40C51"/>
    <w:rsid w:val="23EE9887"/>
    <w:rsid w:val="23F388EC"/>
    <w:rsid w:val="23F41F90"/>
    <w:rsid w:val="23FBBCEB"/>
    <w:rsid w:val="24158DCE"/>
    <w:rsid w:val="241EAD6F"/>
    <w:rsid w:val="242B93E7"/>
    <w:rsid w:val="242F64EE"/>
    <w:rsid w:val="24399BA5"/>
    <w:rsid w:val="243BB089"/>
    <w:rsid w:val="245450A9"/>
    <w:rsid w:val="24613F79"/>
    <w:rsid w:val="24641C3F"/>
    <w:rsid w:val="246A370A"/>
    <w:rsid w:val="247401CE"/>
    <w:rsid w:val="2489CFA1"/>
    <w:rsid w:val="24A6CE10"/>
    <w:rsid w:val="24C275FC"/>
    <w:rsid w:val="24C513EE"/>
    <w:rsid w:val="24C52841"/>
    <w:rsid w:val="24CABA66"/>
    <w:rsid w:val="24CB5DD2"/>
    <w:rsid w:val="24F4EBA9"/>
    <w:rsid w:val="2519AC5F"/>
    <w:rsid w:val="2521A9A4"/>
    <w:rsid w:val="2527C8FD"/>
    <w:rsid w:val="25290433"/>
    <w:rsid w:val="2529A6B0"/>
    <w:rsid w:val="25528839"/>
    <w:rsid w:val="256A4688"/>
    <w:rsid w:val="25783EC9"/>
    <w:rsid w:val="2578A3CA"/>
    <w:rsid w:val="25883BB6"/>
    <w:rsid w:val="259080EE"/>
    <w:rsid w:val="25AB4AB1"/>
    <w:rsid w:val="25ADB02D"/>
    <w:rsid w:val="25C15724"/>
    <w:rsid w:val="25D14BD6"/>
    <w:rsid w:val="25D4C71E"/>
    <w:rsid w:val="25D7F117"/>
    <w:rsid w:val="25E6D619"/>
    <w:rsid w:val="25E9A326"/>
    <w:rsid w:val="25F0210A"/>
    <w:rsid w:val="263600D5"/>
    <w:rsid w:val="26405A45"/>
    <w:rsid w:val="264DB10F"/>
    <w:rsid w:val="26587B11"/>
    <w:rsid w:val="266FB351"/>
    <w:rsid w:val="2671E455"/>
    <w:rsid w:val="26752152"/>
    <w:rsid w:val="2679D67E"/>
    <w:rsid w:val="2683EB34"/>
    <w:rsid w:val="269B20B3"/>
    <w:rsid w:val="26BC6CF6"/>
    <w:rsid w:val="26C26B01"/>
    <w:rsid w:val="26C8F80E"/>
    <w:rsid w:val="26D13625"/>
    <w:rsid w:val="26D6E851"/>
    <w:rsid w:val="26F03A1C"/>
    <w:rsid w:val="26F1E786"/>
    <w:rsid w:val="2710D498"/>
    <w:rsid w:val="2758140A"/>
    <w:rsid w:val="276100D6"/>
    <w:rsid w:val="27618F16"/>
    <w:rsid w:val="2765C60B"/>
    <w:rsid w:val="27AE526A"/>
    <w:rsid w:val="27B2FAA0"/>
    <w:rsid w:val="27D4EACD"/>
    <w:rsid w:val="27F79B30"/>
    <w:rsid w:val="280050F4"/>
    <w:rsid w:val="280FDAC6"/>
    <w:rsid w:val="281EF2B4"/>
    <w:rsid w:val="282A082A"/>
    <w:rsid w:val="282B02B3"/>
    <w:rsid w:val="282EAB20"/>
    <w:rsid w:val="28301995"/>
    <w:rsid w:val="28406C2B"/>
    <w:rsid w:val="284C0E96"/>
    <w:rsid w:val="28693C86"/>
    <w:rsid w:val="286F25E6"/>
    <w:rsid w:val="28834519"/>
    <w:rsid w:val="28A03AA7"/>
    <w:rsid w:val="28B03998"/>
    <w:rsid w:val="28BB0A31"/>
    <w:rsid w:val="28BDEAB5"/>
    <w:rsid w:val="28C35A08"/>
    <w:rsid w:val="28D0B708"/>
    <w:rsid w:val="28DF935D"/>
    <w:rsid w:val="28E5E7C4"/>
    <w:rsid w:val="2926CBB8"/>
    <w:rsid w:val="2927C1CC"/>
    <w:rsid w:val="293ED8C3"/>
    <w:rsid w:val="294ECB01"/>
    <w:rsid w:val="295F6A60"/>
    <w:rsid w:val="296E9241"/>
    <w:rsid w:val="297216ED"/>
    <w:rsid w:val="2973DB59"/>
    <w:rsid w:val="297E2246"/>
    <w:rsid w:val="29925C76"/>
    <w:rsid w:val="29A0E156"/>
    <w:rsid w:val="29ABAB27"/>
    <w:rsid w:val="29ADA413"/>
    <w:rsid w:val="29DBC787"/>
    <w:rsid w:val="2A0D1DD6"/>
    <w:rsid w:val="2A2EDF87"/>
    <w:rsid w:val="2A35FDC2"/>
    <w:rsid w:val="2A5FAD48"/>
    <w:rsid w:val="2A9FB082"/>
    <w:rsid w:val="2AA3A01F"/>
    <w:rsid w:val="2ABB3A7C"/>
    <w:rsid w:val="2AC363F9"/>
    <w:rsid w:val="2AC3922D"/>
    <w:rsid w:val="2AE1FBA5"/>
    <w:rsid w:val="2AE3F95E"/>
    <w:rsid w:val="2B3041E2"/>
    <w:rsid w:val="2B309547"/>
    <w:rsid w:val="2B3D668F"/>
    <w:rsid w:val="2B4283E0"/>
    <w:rsid w:val="2B474ABE"/>
    <w:rsid w:val="2B58EB5E"/>
    <w:rsid w:val="2B618FFD"/>
    <w:rsid w:val="2B6A90D4"/>
    <w:rsid w:val="2B6BCDD3"/>
    <w:rsid w:val="2B7040CC"/>
    <w:rsid w:val="2B77209A"/>
    <w:rsid w:val="2B8042C3"/>
    <w:rsid w:val="2B9584AB"/>
    <w:rsid w:val="2BA78FBE"/>
    <w:rsid w:val="2BA9851E"/>
    <w:rsid w:val="2BAADF87"/>
    <w:rsid w:val="2BB48380"/>
    <w:rsid w:val="2BB9B413"/>
    <w:rsid w:val="2BC7ECB0"/>
    <w:rsid w:val="2BDB69DC"/>
    <w:rsid w:val="2C020C0F"/>
    <w:rsid w:val="2C2DE524"/>
    <w:rsid w:val="2C36C106"/>
    <w:rsid w:val="2C42854B"/>
    <w:rsid w:val="2C4A1556"/>
    <w:rsid w:val="2C4B28C6"/>
    <w:rsid w:val="2C4EB127"/>
    <w:rsid w:val="2C76FD88"/>
    <w:rsid w:val="2C8A3501"/>
    <w:rsid w:val="2C8D46DB"/>
    <w:rsid w:val="2CB0195D"/>
    <w:rsid w:val="2CB7EA24"/>
    <w:rsid w:val="2CD648E3"/>
    <w:rsid w:val="2CF22C19"/>
    <w:rsid w:val="2CF6809E"/>
    <w:rsid w:val="2CF6FF55"/>
    <w:rsid w:val="2D0BC418"/>
    <w:rsid w:val="2D21B339"/>
    <w:rsid w:val="2D2F3AA6"/>
    <w:rsid w:val="2D369C3E"/>
    <w:rsid w:val="2D3AE1FC"/>
    <w:rsid w:val="2D507203"/>
    <w:rsid w:val="2D651B52"/>
    <w:rsid w:val="2D697A6D"/>
    <w:rsid w:val="2D702BB2"/>
    <w:rsid w:val="2D707570"/>
    <w:rsid w:val="2D70CE09"/>
    <w:rsid w:val="2D736592"/>
    <w:rsid w:val="2D900A8A"/>
    <w:rsid w:val="2DCE0A89"/>
    <w:rsid w:val="2DE1E523"/>
    <w:rsid w:val="2DED29B6"/>
    <w:rsid w:val="2E03780D"/>
    <w:rsid w:val="2E06F820"/>
    <w:rsid w:val="2E135B35"/>
    <w:rsid w:val="2E1992CB"/>
    <w:rsid w:val="2E1C7C01"/>
    <w:rsid w:val="2E303FC8"/>
    <w:rsid w:val="2E45B031"/>
    <w:rsid w:val="2E5D01CE"/>
    <w:rsid w:val="2E6F6D99"/>
    <w:rsid w:val="2E744316"/>
    <w:rsid w:val="2E9FD51E"/>
    <w:rsid w:val="2EC25471"/>
    <w:rsid w:val="2ECEBE71"/>
    <w:rsid w:val="2ED32A36"/>
    <w:rsid w:val="2EF31B31"/>
    <w:rsid w:val="2EF8BAE8"/>
    <w:rsid w:val="2F0A85BC"/>
    <w:rsid w:val="2F1299E1"/>
    <w:rsid w:val="2F196447"/>
    <w:rsid w:val="2F28C2E3"/>
    <w:rsid w:val="2F2C260F"/>
    <w:rsid w:val="2F2E2B3C"/>
    <w:rsid w:val="2F466D04"/>
    <w:rsid w:val="2F493F1B"/>
    <w:rsid w:val="2F49F46B"/>
    <w:rsid w:val="2F5FDC01"/>
    <w:rsid w:val="2F6230D1"/>
    <w:rsid w:val="2F62E270"/>
    <w:rsid w:val="2F797D37"/>
    <w:rsid w:val="2F824DDC"/>
    <w:rsid w:val="2FA3F220"/>
    <w:rsid w:val="2FAF49C6"/>
    <w:rsid w:val="2FB19994"/>
    <w:rsid w:val="2FB3523C"/>
    <w:rsid w:val="2FBA166B"/>
    <w:rsid w:val="2FC188C6"/>
    <w:rsid w:val="2FD3556D"/>
    <w:rsid w:val="2FD79C23"/>
    <w:rsid w:val="2FDA03A1"/>
    <w:rsid w:val="2FE845E1"/>
    <w:rsid w:val="2FECA677"/>
    <w:rsid w:val="2FF2AF99"/>
    <w:rsid w:val="2FFE2544"/>
    <w:rsid w:val="3006A7A0"/>
    <w:rsid w:val="301F6AE9"/>
    <w:rsid w:val="303091C6"/>
    <w:rsid w:val="303CB2EA"/>
    <w:rsid w:val="3044C3E1"/>
    <w:rsid w:val="305CC9A5"/>
    <w:rsid w:val="307E027F"/>
    <w:rsid w:val="30855A7F"/>
    <w:rsid w:val="308AF914"/>
    <w:rsid w:val="30983809"/>
    <w:rsid w:val="309908C7"/>
    <w:rsid w:val="309CA16B"/>
    <w:rsid w:val="30B44738"/>
    <w:rsid w:val="30BDEACA"/>
    <w:rsid w:val="30DCF8A3"/>
    <w:rsid w:val="30E72439"/>
    <w:rsid w:val="30F894F0"/>
    <w:rsid w:val="30FF76A7"/>
    <w:rsid w:val="3107FEDB"/>
    <w:rsid w:val="31082EF7"/>
    <w:rsid w:val="3119585B"/>
    <w:rsid w:val="312A6EDC"/>
    <w:rsid w:val="312D6F39"/>
    <w:rsid w:val="313901A6"/>
    <w:rsid w:val="3145F0F9"/>
    <w:rsid w:val="316569F5"/>
    <w:rsid w:val="316D64D8"/>
    <w:rsid w:val="31701B62"/>
    <w:rsid w:val="3180F1BD"/>
    <w:rsid w:val="31847F72"/>
    <w:rsid w:val="319DFA12"/>
    <w:rsid w:val="31AA35DE"/>
    <w:rsid w:val="31ACA813"/>
    <w:rsid w:val="31B4679D"/>
    <w:rsid w:val="31DEE16E"/>
    <w:rsid w:val="320F8B82"/>
    <w:rsid w:val="32444F8B"/>
    <w:rsid w:val="3245E06F"/>
    <w:rsid w:val="325CA724"/>
    <w:rsid w:val="326736EF"/>
    <w:rsid w:val="3268BBB8"/>
    <w:rsid w:val="329AFDEA"/>
    <w:rsid w:val="32A80C4C"/>
    <w:rsid w:val="32A894FA"/>
    <w:rsid w:val="32AC2492"/>
    <w:rsid w:val="32B0F8CF"/>
    <w:rsid w:val="32B682B2"/>
    <w:rsid w:val="32BE2E6C"/>
    <w:rsid w:val="32C3E5F9"/>
    <w:rsid w:val="32C523D0"/>
    <w:rsid w:val="32DEA77C"/>
    <w:rsid w:val="32E88491"/>
    <w:rsid w:val="32F71F2A"/>
    <w:rsid w:val="3310FD43"/>
    <w:rsid w:val="331EFAC1"/>
    <w:rsid w:val="3329DDFE"/>
    <w:rsid w:val="3333D045"/>
    <w:rsid w:val="3339C8AD"/>
    <w:rsid w:val="33412FB8"/>
    <w:rsid w:val="33747882"/>
    <w:rsid w:val="33849665"/>
    <w:rsid w:val="339EABDB"/>
    <w:rsid w:val="33A430AB"/>
    <w:rsid w:val="33BC9B24"/>
    <w:rsid w:val="33E7FC9D"/>
    <w:rsid w:val="341C2B77"/>
    <w:rsid w:val="341F475E"/>
    <w:rsid w:val="34234135"/>
    <w:rsid w:val="3431AD18"/>
    <w:rsid w:val="3436AA53"/>
    <w:rsid w:val="34408189"/>
    <w:rsid w:val="34620F9E"/>
    <w:rsid w:val="34646F8F"/>
    <w:rsid w:val="3472A6D0"/>
    <w:rsid w:val="34731955"/>
    <w:rsid w:val="34A52A13"/>
    <w:rsid w:val="34A86809"/>
    <w:rsid w:val="34ACCDA4"/>
    <w:rsid w:val="34B2C370"/>
    <w:rsid w:val="34C4C7F8"/>
    <w:rsid w:val="34D6B041"/>
    <w:rsid w:val="34DB37F2"/>
    <w:rsid w:val="34DC7EF6"/>
    <w:rsid w:val="34ED4E17"/>
    <w:rsid w:val="3504F308"/>
    <w:rsid w:val="350B396E"/>
    <w:rsid w:val="3512060E"/>
    <w:rsid w:val="3512BF64"/>
    <w:rsid w:val="351324F8"/>
    <w:rsid w:val="351A0DC6"/>
    <w:rsid w:val="351A54E9"/>
    <w:rsid w:val="35292202"/>
    <w:rsid w:val="3537CC84"/>
    <w:rsid w:val="353B4069"/>
    <w:rsid w:val="354379B3"/>
    <w:rsid w:val="3550D8FB"/>
    <w:rsid w:val="35778684"/>
    <w:rsid w:val="3583C90B"/>
    <w:rsid w:val="358C16BF"/>
    <w:rsid w:val="35A49C24"/>
    <w:rsid w:val="35AA3DC6"/>
    <w:rsid w:val="35C87DD5"/>
    <w:rsid w:val="35D16C81"/>
    <w:rsid w:val="35D7BDF5"/>
    <w:rsid w:val="35E09827"/>
    <w:rsid w:val="35E743F9"/>
    <w:rsid w:val="3602177C"/>
    <w:rsid w:val="360C72C9"/>
    <w:rsid w:val="36107E1A"/>
    <w:rsid w:val="3615033E"/>
    <w:rsid w:val="362BE887"/>
    <w:rsid w:val="363CCD2A"/>
    <w:rsid w:val="36569B83"/>
    <w:rsid w:val="36571A43"/>
    <w:rsid w:val="3665D3A8"/>
    <w:rsid w:val="3667E85D"/>
    <w:rsid w:val="366C27FE"/>
    <w:rsid w:val="3676FD65"/>
    <w:rsid w:val="36885366"/>
    <w:rsid w:val="3688C69E"/>
    <w:rsid w:val="3696907F"/>
    <w:rsid w:val="36A1B4A0"/>
    <w:rsid w:val="36A55101"/>
    <w:rsid w:val="36C74E49"/>
    <w:rsid w:val="36E1B09D"/>
    <w:rsid w:val="36F8BDAB"/>
    <w:rsid w:val="36FEFFF5"/>
    <w:rsid w:val="370ABBEE"/>
    <w:rsid w:val="370F081B"/>
    <w:rsid w:val="371EAA00"/>
    <w:rsid w:val="37265881"/>
    <w:rsid w:val="372DC9BB"/>
    <w:rsid w:val="37430C85"/>
    <w:rsid w:val="375C8CCF"/>
    <w:rsid w:val="37872BE1"/>
    <w:rsid w:val="378C04E1"/>
    <w:rsid w:val="379DBB56"/>
    <w:rsid w:val="37B3F8FB"/>
    <w:rsid w:val="37BA3EAD"/>
    <w:rsid w:val="37BEFD49"/>
    <w:rsid w:val="38050A6B"/>
    <w:rsid w:val="3819F962"/>
    <w:rsid w:val="3823A192"/>
    <w:rsid w:val="38300C18"/>
    <w:rsid w:val="383B5932"/>
    <w:rsid w:val="383D8849"/>
    <w:rsid w:val="385C652C"/>
    <w:rsid w:val="385D4137"/>
    <w:rsid w:val="385E0C8C"/>
    <w:rsid w:val="3865A010"/>
    <w:rsid w:val="38678783"/>
    <w:rsid w:val="38798817"/>
    <w:rsid w:val="388B7197"/>
    <w:rsid w:val="388F7B35"/>
    <w:rsid w:val="3894695A"/>
    <w:rsid w:val="38A0F29A"/>
    <w:rsid w:val="38AC46D7"/>
    <w:rsid w:val="38BBE525"/>
    <w:rsid w:val="38D48EE6"/>
    <w:rsid w:val="38D7CBB7"/>
    <w:rsid w:val="38E2FBA7"/>
    <w:rsid w:val="38F1D0FA"/>
    <w:rsid w:val="38F87C6B"/>
    <w:rsid w:val="3903B89B"/>
    <w:rsid w:val="390931ED"/>
    <w:rsid w:val="390A0835"/>
    <w:rsid w:val="391F0DFA"/>
    <w:rsid w:val="392E6984"/>
    <w:rsid w:val="39409E34"/>
    <w:rsid w:val="3941A5C2"/>
    <w:rsid w:val="394DD034"/>
    <w:rsid w:val="395EA06F"/>
    <w:rsid w:val="396B731F"/>
    <w:rsid w:val="39793EA6"/>
    <w:rsid w:val="397D09A4"/>
    <w:rsid w:val="39A48F60"/>
    <w:rsid w:val="39A9EC3E"/>
    <w:rsid w:val="39B32428"/>
    <w:rsid w:val="39BCF270"/>
    <w:rsid w:val="39BE88A8"/>
    <w:rsid w:val="39CDBAB2"/>
    <w:rsid w:val="39DF871C"/>
    <w:rsid w:val="39EEE2E0"/>
    <w:rsid w:val="39FAA2E4"/>
    <w:rsid w:val="3A083553"/>
    <w:rsid w:val="3A095938"/>
    <w:rsid w:val="3A0E89B5"/>
    <w:rsid w:val="3A10E0A1"/>
    <w:rsid w:val="3A12B379"/>
    <w:rsid w:val="3A1B9622"/>
    <w:rsid w:val="3A467B01"/>
    <w:rsid w:val="3A481738"/>
    <w:rsid w:val="3A4B0E33"/>
    <w:rsid w:val="3A5DE120"/>
    <w:rsid w:val="3A632446"/>
    <w:rsid w:val="3A77F0EA"/>
    <w:rsid w:val="3AA85B91"/>
    <w:rsid w:val="3AA8950F"/>
    <w:rsid w:val="3AA9E00C"/>
    <w:rsid w:val="3AAD7529"/>
    <w:rsid w:val="3AAE3D5F"/>
    <w:rsid w:val="3AB5CD48"/>
    <w:rsid w:val="3ABF7ED3"/>
    <w:rsid w:val="3AC5B1B1"/>
    <w:rsid w:val="3ACB05F3"/>
    <w:rsid w:val="3ACD2DF5"/>
    <w:rsid w:val="3AD42B50"/>
    <w:rsid w:val="3AD845C2"/>
    <w:rsid w:val="3ADC7D07"/>
    <w:rsid w:val="3ADF2307"/>
    <w:rsid w:val="3AF5775D"/>
    <w:rsid w:val="3B0582F4"/>
    <w:rsid w:val="3B1E21E0"/>
    <w:rsid w:val="3B2CC968"/>
    <w:rsid w:val="3B370B3C"/>
    <w:rsid w:val="3B4D62C8"/>
    <w:rsid w:val="3B6DD699"/>
    <w:rsid w:val="3B8B81CF"/>
    <w:rsid w:val="3B8CDACD"/>
    <w:rsid w:val="3B90F1B8"/>
    <w:rsid w:val="3B973B2D"/>
    <w:rsid w:val="3B99B455"/>
    <w:rsid w:val="3BA30E6F"/>
    <w:rsid w:val="3BAA6423"/>
    <w:rsid w:val="3BAF9677"/>
    <w:rsid w:val="3BB43957"/>
    <w:rsid w:val="3BC30F0B"/>
    <w:rsid w:val="3BC779C3"/>
    <w:rsid w:val="3BF582EB"/>
    <w:rsid w:val="3C0CD99F"/>
    <w:rsid w:val="3C2CA9CB"/>
    <w:rsid w:val="3C365954"/>
    <w:rsid w:val="3C45B714"/>
    <w:rsid w:val="3C634B6C"/>
    <w:rsid w:val="3C6B4B53"/>
    <w:rsid w:val="3C724F0A"/>
    <w:rsid w:val="3C9F2FE6"/>
    <w:rsid w:val="3CA9B5B5"/>
    <w:rsid w:val="3CC64869"/>
    <w:rsid w:val="3CC8DDF0"/>
    <w:rsid w:val="3CCABF07"/>
    <w:rsid w:val="3CD2723D"/>
    <w:rsid w:val="3CF6B745"/>
    <w:rsid w:val="3CFD31C8"/>
    <w:rsid w:val="3D08BCC3"/>
    <w:rsid w:val="3D236CAD"/>
    <w:rsid w:val="3D36B9E7"/>
    <w:rsid w:val="3D3D8551"/>
    <w:rsid w:val="3D50232E"/>
    <w:rsid w:val="3D63E4D3"/>
    <w:rsid w:val="3D67C452"/>
    <w:rsid w:val="3D8D94FA"/>
    <w:rsid w:val="3D94DAD0"/>
    <w:rsid w:val="3DB0EF1E"/>
    <w:rsid w:val="3DD32502"/>
    <w:rsid w:val="3DDF54C5"/>
    <w:rsid w:val="3DE31DAD"/>
    <w:rsid w:val="3DEBE53B"/>
    <w:rsid w:val="3E03C7E0"/>
    <w:rsid w:val="3E10C633"/>
    <w:rsid w:val="3E23AC70"/>
    <w:rsid w:val="3E3ECFE3"/>
    <w:rsid w:val="3E44A687"/>
    <w:rsid w:val="3E49705C"/>
    <w:rsid w:val="3E6C6843"/>
    <w:rsid w:val="3E6CD4D0"/>
    <w:rsid w:val="3E74D1AD"/>
    <w:rsid w:val="3E7FDDD8"/>
    <w:rsid w:val="3E8334D4"/>
    <w:rsid w:val="3E89A639"/>
    <w:rsid w:val="3E8A37F6"/>
    <w:rsid w:val="3E94E68B"/>
    <w:rsid w:val="3EAE9A51"/>
    <w:rsid w:val="3EB11FA4"/>
    <w:rsid w:val="3ED3A764"/>
    <w:rsid w:val="3ED671D9"/>
    <w:rsid w:val="3EFD8AD4"/>
    <w:rsid w:val="3F04CEF8"/>
    <w:rsid w:val="3F0D7340"/>
    <w:rsid w:val="3F1374C9"/>
    <w:rsid w:val="3F23F3F2"/>
    <w:rsid w:val="3F54E01D"/>
    <w:rsid w:val="3F55705B"/>
    <w:rsid w:val="3F6FDAAA"/>
    <w:rsid w:val="3F772981"/>
    <w:rsid w:val="3F81373F"/>
    <w:rsid w:val="3F824970"/>
    <w:rsid w:val="3F8C7318"/>
    <w:rsid w:val="3F9A83DA"/>
    <w:rsid w:val="3F9F33C6"/>
    <w:rsid w:val="3FB7E9D3"/>
    <w:rsid w:val="3FC28B9C"/>
    <w:rsid w:val="3FC6C775"/>
    <w:rsid w:val="3FCC2B97"/>
    <w:rsid w:val="3FDC04E9"/>
    <w:rsid w:val="3FEE1257"/>
    <w:rsid w:val="3FEEC1E5"/>
    <w:rsid w:val="40404562"/>
    <w:rsid w:val="4045C6F0"/>
    <w:rsid w:val="405F48C1"/>
    <w:rsid w:val="4076A2C8"/>
    <w:rsid w:val="407ED4AA"/>
    <w:rsid w:val="40832599"/>
    <w:rsid w:val="40885A07"/>
    <w:rsid w:val="40908EC1"/>
    <w:rsid w:val="409E305F"/>
    <w:rsid w:val="40B8EE12"/>
    <w:rsid w:val="40C45DF5"/>
    <w:rsid w:val="40C79A10"/>
    <w:rsid w:val="40D20543"/>
    <w:rsid w:val="40DF2850"/>
    <w:rsid w:val="40E27848"/>
    <w:rsid w:val="40E7AD40"/>
    <w:rsid w:val="40E8217A"/>
    <w:rsid w:val="40F82192"/>
    <w:rsid w:val="4107BF8E"/>
    <w:rsid w:val="410CCC0F"/>
    <w:rsid w:val="410DBA05"/>
    <w:rsid w:val="411523A0"/>
    <w:rsid w:val="412EC057"/>
    <w:rsid w:val="413B09E5"/>
    <w:rsid w:val="413B4E6E"/>
    <w:rsid w:val="415917E9"/>
    <w:rsid w:val="4175B7F0"/>
    <w:rsid w:val="4181DB95"/>
    <w:rsid w:val="418BCD71"/>
    <w:rsid w:val="41AF3BB2"/>
    <w:rsid w:val="41AF5DDF"/>
    <w:rsid w:val="41B4FD94"/>
    <w:rsid w:val="41BB3A2B"/>
    <w:rsid w:val="41C34572"/>
    <w:rsid w:val="42040C7B"/>
    <w:rsid w:val="4207F074"/>
    <w:rsid w:val="420FFCDF"/>
    <w:rsid w:val="422C5FA3"/>
    <w:rsid w:val="423967CC"/>
    <w:rsid w:val="423E0251"/>
    <w:rsid w:val="4254774A"/>
    <w:rsid w:val="4254BE73"/>
    <w:rsid w:val="4260CA2E"/>
    <w:rsid w:val="4267237E"/>
    <w:rsid w:val="42734A5C"/>
    <w:rsid w:val="427EEF2B"/>
    <w:rsid w:val="428A9361"/>
    <w:rsid w:val="428BFE41"/>
    <w:rsid w:val="429391E6"/>
    <w:rsid w:val="429FAFA4"/>
    <w:rsid w:val="42A37171"/>
    <w:rsid w:val="42AEEFB9"/>
    <w:rsid w:val="42B651ED"/>
    <w:rsid w:val="42B68ED0"/>
    <w:rsid w:val="42D71ECF"/>
    <w:rsid w:val="42D95AEC"/>
    <w:rsid w:val="42DF969C"/>
    <w:rsid w:val="42E7DBF0"/>
    <w:rsid w:val="42E98978"/>
    <w:rsid w:val="42EA6D97"/>
    <w:rsid w:val="42ED5D64"/>
    <w:rsid w:val="42F25163"/>
    <w:rsid w:val="42F70A65"/>
    <w:rsid w:val="42FB5694"/>
    <w:rsid w:val="4314F82B"/>
    <w:rsid w:val="4325ECB0"/>
    <w:rsid w:val="432A2909"/>
    <w:rsid w:val="434489A4"/>
    <w:rsid w:val="4357DA8A"/>
    <w:rsid w:val="43591AF3"/>
    <w:rsid w:val="435B7285"/>
    <w:rsid w:val="436C2C9F"/>
    <w:rsid w:val="43759DFD"/>
    <w:rsid w:val="4381F953"/>
    <w:rsid w:val="43FC9A8F"/>
    <w:rsid w:val="4401CB4D"/>
    <w:rsid w:val="440A3554"/>
    <w:rsid w:val="4426DDC0"/>
    <w:rsid w:val="4432C0E5"/>
    <w:rsid w:val="446E2C18"/>
    <w:rsid w:val="4496CE76"/>
    <w:rsid w:val="44AB103A"/>
    <w:rsid w:val="44E1B1EA"/>
    <w:rsid w:val="44E421B0"/>
    <w:rsid w:val="44EF60DD"/>
    <w:rsid w:val="44F109CE"/>
    <w:rsid w:val="4512DC40"/>
    <w:rsid w:val="4513D16A"/>
    <w:rsid w:val="45197A99"/>
    <w:rsid w:val="4539DEBE"/>
    <w:rsid w:val="4558868A"/>
    <w:rsid w:val="45653DE9"/>
    <w:rsid w:val="456897D2"/>
    <w:rsid w:val="457D1D6E"/>
    <w:rsid w:val="458A9F4D"/>
    <w:rsid w:val="459B9697"/>
    <w:rsid w:val="45A7975E"/>
    <w:rsid w:val="45A95326"/>
    <w:rsid w:val="45AD3D67"/>
    <w:rsid w:val="45B5E96B"/>
    <w:rsid w:val="45B7BC46"/>
    <w:rsid w:val="45C85452"/>
    <w:rsid w:val="45CADE0D"/>
    <w:rsid w:val="45CC4297"/>
    <w:rsid w:val="45D6E5AE"/>
    <w:rsid w:val="45E24B8E"/>
    <w:rsid w:val="45E6420C"/>
    <w:rsid w:val="45E78B08"/>
    <w:rsid w:val="45EAE328"/>
    <w:rsid w:val="45ED2FED"/>
    <w:rsid w:val="45EEF2FA"/>
    <w:rsid w:val="45F08C04"/>
    <w:rsid w:val="460723B0"/>
    <w:rsid w:val="461B5C1E"/>
    <w:rsid w:val="4624BD53"/>
    <w:rsid w:val="463381F3"/>
    <w:rsid w:val="4636D627"/>
    <w:rsid w:val="464CB8A4"/>
    <w:rsid w:val="465349E2"/>
    <w:rsid w:val="4654DB5E"/>
    <w:rsid w:val="4666E1F3"/>
    <w:rsid w:val="466B7727"/>
    <w:rsid w:val="46897C4E"/>
    <w:rsid w:val="4691A9A9"/>
    <w:rsid w:val="4696552D"/>
    <w:rsid w:val="4698752F"/>
    <w:rsid w:val="469B81CC"/>
    <w:rsid w:val="46AEC1F2"/>
    <w:rsid w:val="46B74613"/>
    <w:rsid w:val="46BBF2EB"/>
    <w:rsid w:val="46C57DBE"/>
    <w:rsid w:val="46C72901"/>
    <w:rsid w:val="46CDD6DA"/>
    <w:rsid w:val="46D514DE"/>
    <w:rsid w:val="46DB28E2"/>
    <w:rsid w:val="46DEB949"/>
    <w:rsid w:val="46EA1C79"/>
    <w:rsid w:val="46ED1E6B"/>
    <w:rsid w:val="471158A3"/>
    <w:rsid w:val="4717E43B"/>
    <w:rsid w:val="47287EF1"/>
    <w:rsid w:val="47397104"/>
    <w:rsid w:val="478995AB"/>
    <w:rsid w:val="47B7C1B0"/>
    <w:rsid w:val="47EACF2E"/>
    <w:rsid w:val="47F3E879"/>
    <w:rsid w:val="48110555"/>
    <w:rsid w:val="4816C2E7"/>
    <w:rsid w:val="48333144"/>
    <w:rsid w:val="488A6EC0"/>
    <w:rsid w:val="489074D1"/>
    <w:rsid w:val="4896C794"/>
    <w:rsid w:val="489A9993"/>
    <w:rsid w:val="489CF60B"/>
    <w:rsid w:val="48A2D6FF"/>
    <w:rsid w:val="48CE7CF2"/>
    <w:rsid w:val="48D08A10"/>
    <w:rsid w:val="48D6CE65"/>
    <w:rsid w:val="48EBD779"/>
    <w:rsid w:val="49000305"/>
    <w:rsid w:val="4918F71E"/>
    <w:rsid w:val="492385E5"/>
    <w:rsid w:val="49239096"/>
    <w:rsid w:val="492A2E69"/>
    <w:rsid w:val="4940715B"/>
    <w:rsid w:val="496258EE"/>
    <w:rsid w:val="4964C2A9"/>
    <w:rsid w:val="4967A178"/>
    <w:rsid w:val="49767606"/>
    <w:rsid w:val="4979D9C1"/>
    <w:rsid w:val="49876C39"/>
    <w:rsid w:val="499E17AB"/>
    <w:rsid w:val="49C554B1"/>
    <w:rsid w:val="49CC5013"/>
    <w:rsid w:val="49CFE296"/>
    <w:rsid w:val="49D6CAA7"/>
    <w:rsid w:val="49E5D188"/>
    <w:rsid w:val="4A20E5EC"/>
    <w:rsid w:val="4A276F0E"/>
    <w:rsid w:val="4A31E735"/>
    <w:rsid w:val="4A3369C8"/>
    <w:rsid w:val="4A3C42AD"/>
    <w:rsid w:val="4A3E9FC6"/>
    <w:rsid w:val="4A79AEE2"/>
    <w:rsid w:val="4A85D99A"/>
    <w:rsid w:val="4A8841B0"/>
    <w:rsid w:val="4A8954EE"/>
    <w:rsid w:val="4AB21055"/>
    <w:rsid w:val="4AC9228B"/>
    <w:rsid w:val="4ADD9023"/>
    <w:rsid w:val="4AED3B77"/>
    <w:rsid w:val="4AF060A9"/>
    <w:rsid w:val="4B04308F"/>
    <w:rsid w:val="4B05A81F"/>
    <w:rsid w:val="4B344A59"/>
    <w:rsid w:val="4B4360CA"/>
    <w:rsid w:val="4B57EF1E"/>
    <w:rsid w:val="4B5ABC7D"/>
    <w:rsid w:val="4B8DE74E"/>
    <w:rsid w:val="4B95BCD8"/>
    <w:rsid w:val="4BB8F7FA"/>
    <w:rsid w:val="4BCB6C89"/>
    <w:rsid w:val="4BDCCA0E"/>
    <w:rsid w:val="4BE06566"/>
    <w:rsid w:val="4BE4763D"/>
    <w:rsid w:val="4BFA5605"/>
    <w:rsid w:val="4C1BD389"/>
    <w:rsid w:val="4C1E7D24"/>
    <w:rsid w:val="4C2B1C2A"/>
    <w:rsid w:val="4C324220"/>
    <w:rsid w:val="4C3A4571"/>
    <w:rsid w:val="4C4023AD"/>
    <w:rsid w:val="4C4A86BF"/>
    <w:rsid w:val="4C55895E"/>
    <w:rsid w:val="4C5AB70C"/>
    <w:rsid w:val="4C84C44E"/>
    <w:rsid w:val="4C89C433"/>
    <w:rsid w:val="4C8B820A"/>
    <w:rsid w:val="4C9C83CE"/>
    <w:rsid w:val="4CBE6A1B"/>
    <w:rsid w:val="4CC3C6F0"/>
    <w:rsid w:val="4CFCCAB0"/>
    <w:rsid w:val="4D2A679A"/>
    <w:rsid w:val="4D2EE7E3"/>
    <w:rsid w:val="4D36ECD6"/>
    <w:rsid w:val="4D42F4D6"/>
    <w:rsid w:val="4D43C538"/>
    <w:rsid w:val="4D5D0522"/>
    <w:rsid w:val="4D6C72AD"/>
    <w:rsid w:val="4D7F5D60"/>
    <w:rsid w:val="4D95A9B0"/>
    <w:rsid w:val="4DB9C9F9"/>
    <w:rsid w:val="4DCA172C"/>
    <w:rsid w:val="4DD72785"/>
    <w:rsid w:val="4DE7B5F0"/>
    <w:rsid w:val="4DE9E66B"/>
    <w:rsid w:val="4DF12827"/>
    <w:rsid w:val="4DFA81D5"/>
    <w:rsid w:val="4E3EA9D2"/>
    <w:rsid w:val="4E4351DD"/>
    <w:rsid w:val="4E52CA1F"/>
    <w:rsid w:val="4E592C41"/>
    <w:rsid w:val="4E5A3A7C"/>
    <w:rsid w:val="4E7188CE"/>
    <w:rsid w:val="4E885F4B"/>
    <w:rsid w:val="4E964323"/>
    <w:rsid w:val="4E9EC18D"/>
    <w:rsid w:val="4EA76B4E"/>
    <w:rsid w:val="4F06DAEB"/>
    <w:rsid w:val="4F0992F8"/>
    <w:rsid w:val="4F13BB87"/>
    <w:rsid w:val="4F236251"/>
    <w:rsid w:val="4F3839A9"/>
    <w:rsid w:val="4F39E17F"/>
    <w:rsid w:val="4F59E2FB"/>
    <w:rsid w:val="4F72D898"/>
    <w:rsid w:val="4F842090"/>
    <w:rsid w:val="4F896E85"/>
    <w:rsid w:val="4F8DEBFA"/>
    <w:rsid w:val="4F900BFC"/>
    <w:rsid w:val="4F9B6626"/>
    <w:rsid w:val="4FB3798E"/>
    <w:rsid w:val="4FBBF07C"/>
    <w:rsid w:val="4FC729D4"/>
    <w:rsid w:val="4FD094DF"/>
    <w:rsid w:val="4FD6E2FC"/>
    <w:rsid w:val="4FEEDB6A"/>
    <w:rsid w:val="4FF58479"/>
    <w:rsid w:val="5014FD5D"/>
    <w:rsid w:val="501B0C92"/>
    <w:rsid w:val="502C8EFC"/>
    <w:rsid w:val="5031C4B1"/>
    <w:rsid w:val="5034987D"/>
    <w:rsid w:val="503B2596"/>
    <w:rsid w:val="5042E55E"/>
    <w:rsid w:val="5045493A"/>
    <w:rsid w:val="50671025"/>
    <w:rsid w:val="5093C143"/>
    <w:rsid w:val="509DCF94"/>
    <w:rsid w:val="50AD1B40"/>
    <w:rsid w:val="50C5D327"/>
    <w:rsid w:val="50CE8F33"/>
    <w:rsid w:val="50DF5051"/>
    <w:rsid w:val="50FB02F5"/>
    <w:rsid w:val="5132C044"/>
    <w:rsid w:val="51355068"/>
    <w:rsid w:val="514CD1A7"/>
    <w:rsid w:val="51516901"/>
    <w:rsid w:val="51575CCF"/>
    <w:rsid w:val="51841BA8"/>
    <w:rsid w:val="518B188B"/>
    <w:rsid w:val="51A0E1BF"/>
    <w:rsid w:val="51AE9090"/>
    <w:rsid w:val="51B0FC92"/>
    <w:rsid w:val="51C2DB31"/>
    <w:rsid w:val="51C449BE"/>
    <w:rsid w:val="51E3488C"/>
    <w:rsid w:val="51E67915"/>
    <w:rsid w:val="51EBD5FF"/>
    <w:rsid w:val="51EEFA00"/>
    <w:rsid w:val="51EF8E09"/>
    <w:rsid w:val="52224C94"/>
    <w:rsid w:val="522D7224"/>
    <w:rsid w:val="523C4914"/>
    <w:rsid w:val="5245FE90"/>
    <w:rsid w:val="52670330"/>
    <w:rsid w:val="527669A5"/>
    <w:rsid w:val="52791514"/>
    <w:rsid w:val="528181E8"/>
    <w:rsid w:val="52A4383A"/>
    <w:rsid w:val="52B16820"/>
    <w:rsid w:val="52D1D03F"/>
    <w:rsid w:val="52E1417C"/>
    <w:rsid w:val="52E82BD6"/>
    <w:rsid w:val="52F01B61"/>
    <w:rsid w:val="52F4B87C"/>
    <w:rsid w:val="530D415D"/>
    <w:rsid w:val="53471D6E"/>
    <w:rsid w:val="534B85BA"/>
    <w:rsid w:val="5352A1C8"/>
    <w:rsid w:val="5363484E"/>
    <w:rsid w:val="5364C4A1"/>
    <w:rsid w:val="536C8AD0"/>
    <w:rsid w:val="5384D785"/>
    <w:rsid w:val="538A89EC"/>
    <w:rsid w:val="539D925E"/>
    <w:rsid w:val="53A74D30"/>
    <w:rsid w:val="53AC6EE9"/>
    <w:rsid w:val="53C1201A"/>
    <w:rsid w:val="53C7ACC9"/>
    <w:rsid w:val="53D1ECD2"/>
    <w:rsid w:val="53D3EC36"/>
    <w:rsid w:val="53F1EA11"/>
    <w:rsid w:val="5400479B"/>
    <w:rsid w:val="5402D391"/>
    <w:rsid w:val="5403F910"/>
    <w:rsid w:val="5414E575"/>
    <w:rsid w:val="5416F848"/>
    <w:rsid w:val="54195DDC"/>
    <w:rsid w:val="54229570"/>
    <w:rsid w:val="5429E341"/>
    <w:rsid w:val="542AF4A9"/>
    <w:rsid w:val="543E7EA3"/>
    <w:rsid w:val="54578492"/>
    <w:rsid w:val="54616C84"/>
    <w:rsid w:val="547C81BF"/>
    <w:rsid w:val="547EDB23"/>
    <w:rsid w:val="54847269"/>
    <w:rsid w:val="5485303D"/>
    <w:rsid w:val="548974A9"/>
    <w:rsid w:val="54A51CA9"/>
    <w:rsid w:val="54AC83BD"/>
    <w:rsid w:val="54B2AD66"/>
    <w:rsid w:val="54B6066A"/>
    <w:rsid w:val="54B69C66"/>
    <w:rsid w:val="54C94DAE"/>
    <w:rsid w:val="54E63152"/>
    <w:rsid w:val="54F8770F"/>
    <w:rsid w:val="550C4C73"/>
    <w:rsid w:val="5511FCF6"/>
    <w:rsid w:val="5514399B"/>
    <w:rsid w:val="552754A2"/>
    <w:rsid w:val="553715B0"/>
    <w:rsid w:val="5568A09D"/>
    <w:rsid w:val="55747C5E"/>
    <w:rsid w:val="5593BD4C"/>
    <w:rsid w:val="55AD67C1"/>
    <w:rsid w:val="55B9221E"/>
    <w:rsid w:val="55C63925"/>
    <w:rsid w:val="55E06EB4"/>
    <w:rsid w:val="55EA07A2"/>
    <w:rsid w:val="55F93496"/>
    <w:rsid w:val="561CF7B2"/>
    <w:rsid w:val="5628155C"/>
    <w:rsid w:val="56462480"/>
    <w:rsid w:val="56551E36"/>
    <w:rsid w:val="5665A1F5"/>
    <w:rsid w:val="566A0DA1"/>
    <w:rsid w:val="566D9DD7"/>
    <w:rsid w:val="5678CD5B"/>
    <w:rsid w:val="56902BBC"/>
    <w:rsid w:val="56C2792B"/>
    <w:rsid w:val="56C2EE72"/>
    <w:rsid w:val="56D0FB92"/>
    <w:rsid w:val="56D95FF6"/>
    <w:rsid w:val="56DD003E"/>
    <w:rsid w:val="56DEF2D1"/>
    <w:rsid w:val="5704A7AA"/>
    <w:rsid w:val="5705F42D"/>
    <w:rsid w:val="570D1D7D"/>
    <w:rsid w:val="57236305"/>
    <w:rsid w:val="572D37FE"/>
    <w:rsid w:val="5742F3DD"/>
    <w:rsid w:val="5746C2C7"/>
    <w:rsid w:val="5759270E"/>
    <w:rsid w:val="57596F3F"/>
    <w:rsid w:val="575BD7B7"/>
    <w:rsid w:val="577DD881"/>
    <w:rsid w:val="57873423"/>
    <w:rsid w:val="579225B3"/>
    <w:rsid w:val="579512DE"/>
    <w:rsid w:val="57B7CE39"/>
    <w:rsid w:val="57B98888"/>
    <w:rsid w:val="57BC132B"/>
    <w:rsid w:val="57DE9F04"/>
    <w:rsid w:val="57E1F4E1"/>
    <w:rsid w:val="57FC9012"/>
    <w:rsid w:val="5842B283"/>
    <w:rsid w:val="5856B424"/>
    <w:rsid w:val="587BD3A1"/>
    <w:rsid w:val="587D2050"/>
    <w:rsid w:val="58A4690F"/>
    <w:rsid w:val="58C0E2D5"/>
    <w:rsid w:val="58C29042"/>
    <w:rsid w:val="58CBA874"/>
    <w:rsid w:val="58D4DCBC"/>
    <w:rsid w:val="58D5291B"/>
    <w:rsid w:val="58DFAD3D"/>
    <w:rsid w:val="58E70BBB"/>
    <w:rsid w:val="58E85698"/>
    <w:rsid w:val="591342A3"/>
    <w:rsid w:val="5915689C"/>
    <w:rsid w:val="591B57F2"/>
    <w:rsid w:val="591C33C4"/>
    <w:rsid w:val="5924B621"/>
    <w:rsid w:val="592615AA"/>
    <w:rsid w:val="5933E23E"/>
    <w:rsid w:val="5942E1FF"/>
    <w:rsid w:val="59432B64"/>
    <w:rsid w:val="5946DF44"/>
    <w:rsid w:val="595D82DD"/>
    <w:rsid w:val="597DC542"/>
    <w:rsid w:val="5980E000"/>
    <w:rsid w:val="59A8CD27"/>
    <w:rsid w:val="59ACEBC7"/>
    <w:rsid w:val="59B071CA"/>
    <w:rsid w:val="59D7AFB6"/>
    <w:rsid w:val="59F3C48D"/>
    <w:rsid w:val="5A049E86"/>
    <w:rsid w:val="5A158F0F"/>
    <w:rsid w:val="5A19EA16"/>
    <w:rsid w:val="5A2973D7"/>
    <w:rsid w:val="5A385E9C"/>
    <w:rsid w:val="5A458401"/>
    <w:rsid w:val="5A58B4DC"/>
    <w:rsid w:val="5A608F0F"/>
    <w:rsid w:val="5A7AF7CA"/>
    <w:rsid w:val="5A83EC07"/>
    <w:rsid w:val="5A98D212"/>
    <w:rsid w:val="5A9C6298"/>
    <w:rsid w:val="5AB37A78"/>
    <w:rsid w:val="5AC49296"/>
    <w:rsid w:val="5AD16226"/>
    <w:rsid w:val="5AD2A259"/>
    <w:rsid w:val="5ADA86D8"/>
    <w:rsid w:val="5AF3B3ED"/>
    <w:rsid w:val="5AF9B6C5"/>
    <w:rsid w:val="5B0DDDBC"/>
    <w:rsid w:val="5B29824A"/>
    <w:rsid w:val="5B2F8028"/>
    <w:rsid w:val="5B35D105"/>
    <w:rsid w:val="5B3A553B"/>
    <w:rsid w:val="5B60FE82"/>
    <w:rsid w:val="5B6D68B4"/>
    <w:rsid w:val="5B75EB64"/>
    <w:rsid w:val="5B8FE967"/>
    <w:rsid w:val="5B901F38"/>
    <w:rsid w:val="5B9FF25D"/>
    <w:rsid w:val="5BB4BB87"/>
    <w:rsid w:val="5BD4ED7B"/>
    <w:rsid w:val="5BD7CCB0"/>
    <w:rsid w:val="5BE020D2"/>
    <w:rsid w:val="5BEDD48D"/>
    <w:rsid w:val="5C0C9567"/>
    <w:rsid w:val="5C20D44D"/>
    <w:rsid w:val="5C266FA7"/>
    <w:rsid w:val="5C2C1714"/>
    <w:rsid w:val="5C418E39"/>
    <w:rsid w:val="5C594926"/>
    <w:rsid w:val="5C69C22B"/>
    <w:rsid w:val="5C760C4A"/>
    <w:rsid w:val="5C775668"/>
    <w:rsid w:val="5C818FC0"/>
    <w:rsid w:val="5C86CDBA"/>
    <w:rsid w:val="5C8F844E"/>
    <w:rsid w:val="5C9A2B9D"/>
    <w:rsid w:val="5C9AE818"/>
    <w:rsid w:val="5CBD538A"/>
    <w:rsid w:val="5CC06930"/>
    <w:rsid w:val="5CEADF63"/>
    <w:rsid w:val="5CFD2D39"/>
    <w:rsid w:val="5D090543"/>
    <w:rsid w:val="5D18E1B8"/>
    <w:rsid w:val="5D1E0661"/>
    <w:rsid w:val="5D28D7F9"/>
    <w:rsid w:val="5D2EFA14"/>
    <w:rsid w:val="5D458DE3"/>
    <w:rsid w:val="5D459AF6"/>
    <w:rsid w:val="5D4AB38F"/>
    <w:rsid w:val="5D528C53"/>
    <w:rsid w:val="5D538069"/>
    <w:rsid w:val="5D541430"/>
    <w:rsid w:val="5D5995D0"/>
    <w:rsid w:val="5D6F5817"/>
    <w:rsid w:val="5D87E572"/>
    <w:rsid w:val="5D927963"/>
    <w:rsid w:val="5DB2C13C"/>
    <w:rsid w:val="5DC18E25"/>
    <w:rsid w:val="5DDA73BE"/>
    <w:rsid w:val="5DE46AC7"/>
    <w:rsid w:val="5DE5646A"/>
    <w:rsid w:val="5DE619AF"/>
    <w:rsid w:val="5DF3132B"/>
    <w:rsid w:val="5DF6608B"/>
    <w:rsid w:val="5E1BF2CF"/>
    <w:rsid w:val="5E1DB38E"/>
    <w:rsid w:val="5E264553"/>
    <w:rsid w:val="5E55CCE5"/>
    <w:rsid w:val="5E66873E"/>
    <w:rsid w:val="5E7739D8"/>
    <w:rsid w:val="5E8ABD51"/>
    <w:rsid w:val="5EBE9F8A"/>
    <w:rsid w:val="5EC2E51A"/>
    <w:rsid w:val="5ECCB26E"/>
    <w:rsid w:val="5ED003A1"/>
    <w:rsid w:val="5ED1E0C7"/>
    <w:rsid w:val="5EE0CFB7"/>
    <w:rsid w:val="5EEDE7AF"/>
    <w:rsid w:val="5EFFC5F6"/>
    <w:rsid w:val="5F00AAA2"/>
    <w:rsid w:val="5F041913"/>
    <w:rsid w:val="5F1A919F"/>
    <w:rsid w:val="5F2BF881"/>
    <w:rsid w:val="5F4F9958"/>
    <w:rsid w:val="5F51C60D"/>
    <w:rsid w:val="5F5376FB"/>
    <w:rsid w:val="5F53F30E"/>
    <w:rsid w:val="5F5AA759"/>
    <w:rsid w:val="5F60F6BF"/>
    <w:rsid w:val="5F6D0345"/>
    <w:rsid w:val="5F7BED00"/>
    <w:rsid w:val="5F80C939"/>
    <w:rsid w:val="5F8FC5D3"/>
    <w:rsid w:val="5F954BF3"/>
    <w:rsid w:val="5F957D74"/>
    <w:rsid w:val="5FADBE65"/>
    <w:rsid w:val="5FCB447E"/>
    <w:rsid w:val="5FFA4689"/>
    <w:rsid w:val="5FFFC249"/>
    <w:rsid w:val="60295E52"/>
    <w:rsid w:val="602B6A7F"/>
    <w:rsid w:val="606552C8"/>
    <w:rsid w:val="60687A0B"/>
    <w:rsid w:val="606F5D7A"/>
    <w:rsid w:val="6070996A"/>
    <w:rsid w:val="60849EFB"/>
    <w:rsid w:val="60A566FC"/>
    <w:rsid w:val="60BDC58B"/>
    <w:rsid w:val="60C82E3C"/>
    <w:rsid w:val="60C8424C"/>
    <w:rsid w:val="60D93142"/>
    <w:rsid w:val="60DF0E88"/>
    <w:rsid w:val="60E33D68"/>
    <w:rsid w:val="60EF6A4D"/>
    <w:rsid w:val="60F0FCFD"/>
    <w:rsid w:val="60F759F4"/>
    <w:rsid w:val="60FCB778"/>
    <w:rsid w:val="61085BF3"/>
    <w:rsid w:val="61133F90"/>
    <w:rsid w:val="612CBA49"/>
    <w:rsid w:val="613A36BD"/>
    <w:rsid w:val="61584FA6"/>
    <w:rsid w:val="615971D5"/>
    <w:rsid w:val="6159EC5B"/>
    <w:rsid w:val="615B9EA2"/>
    <w:rsid w:val="616838F4"/>
    <w:rsid w:val="61A3687D"/>
    <w:rsid w:val="61E2AE9A"/>
    <w:rsid w:val="6206E204"/>
    <w:rsid w:val="622198D3"/>
    <w:rsid w:val="622F25A3"/>
    <w:rsid w:val="623639F9"/>
    <w:rsid w:val="62383020"/>
    <w:rsid w:val="623BC33F"/>
    <w:rsid w:val="623FF878"/>
    <w:rsid w:val="624E3661"/>
    <w:rsid w:val="627B3B13"/>
    <w:rsid w:val="627C9A1A"/>
    <w:rsid w:val="62A81DDA"/>
    <w:rsid w:val="62B56980"/>
    <w:rsid w:val="62BEA245"/>
    <w:rsid w:val="62D0CF85"/>
    <w:rsid w:val="62D1A017"/>
    <w:rsid w:val="62E1450A"/>
    <w:rsid w:val="62E2510A"/>
    <w:rsid w:val="630BFE0F"/>
    <w:rsid w:val="633C50B4"/>
    <w:rsid w:val="6355778A"/>
    <w:rsid w:val="6359E98E"/>
    <w:rsid w:val="635D6546"/>
    <w:rsid w:val="6371971B"/>
    <w:rsid w:val="63817775"/>
    <w:rsid w:val="6387C9FD"/>
    <w:rsid w:val="6396563D"/>
    <w:rsid w:val="63A0A7D4"/>
    <w:rsid w:val="63BC4085"/>
    <w:rsid w:val="63CFE068"/>
    <w:rsid w:val="63D6ED09"/>
    <w:rsid w:val="63DE1B2D"/>
    <w:rsid w:val="63E37ABD"/>
    <w:rsid w:val="63E54A5E"/>
    <w:rsid w:val="63F88B9D"/>
    <w:rsid w:val="640E9678"/>
    <w:rsid w:val="641CAA87"/>
    <w:rsid w:val="641E69FF"/>
    <w:rsid w:val="6432F6C5"/>
    <w:rsid w:val="6451A913"/>
    <w:rsid w:val="6453E1F9"/>
    <w:rsid w:val="645677DF"/>
    <w:rsid w:val="64653A29"/>
    <w:rsid w:val="6476B93F"/>
    <w:rsid w:val="649C488A"/>
    <w:rsid w:val="64B0EE5C"/>
    <w:rsid w:val="64BDB56D"/>
    <w:rsid w:val="64BF870F"/>
    <w:rsid w:val="64CB38AD"/>
    <w:rsid w:val="64D0BE7C"/>
    <w:rsid w:val="64D7EB0A"/>
    <w:rsid w:val="64E48D66"/>
    <w:rsid w:val="64E9A810"/>
    <w:rsid w:val="64F195D3"/>
    <w:rsid w:val="64FD3D6C"/>
    <w:rsid w:val="6501D120"/>
    <w:rsid w:val="65021E0E"/>
    <w:rsid w:val="6507AB13"/>
    <w:rsid w:val="650D677C"/>
    <w:rsid w:val="650DE7BD"/>
    <w:rsid w:val="651DE118"/>
    <w:rsid w:val="652F47CD"/>
    <w:rsid w:val="653092E1"/>
    <w:rsid w:val="653C9251"/>
    <w:rsid w:val="6541665B"/>
    <w:rsid w:val="65588A2C"/>
    <w:rsid w:val="656FC812"/>
    <w:rsid w:val="6574BA97"/>
    <w:rsid w:val="6587B859"/>
    <w:rsid w:val="659D48C5"/>
    <w:rsid w:val="65A25A02"/>
    <w:rsid w:val="65A67EE4"/>
    <w:rsid w:val="65B33AD8"/>
    <w:rsid w:val="65B6DFDB"/>
    <w:rsid w:val="65B94134"/>
    <w:rsid w:val="65C967AE"/>
    <w:rsid w:val="65D901A7"/>
    <w:rsid w:val="65E13DCD"/>
    <w:rsid w:val="65FD1294"/>
    <w:rsid w:val="65FEC171"/>
    <w:rsid w:val="66013CC5"/>
    <w:rsid w:val="66035B17"/>
    <w:rsid w:val="66068468"/>
    <w:rsid w:val="660940D9"/>
    <w:rsid w:val="6616C159"/>
    <w:rsid w:val="664D43D9"/>
    <w:rsid w:val="66613BE6"/>
    <w:rsid w:val="66685D42"/>
    <w:rsid w:val="666CEA84"/>
    <w:rsid w:val="666FFD8F"/>
    <w:rsid w:val="66C03CA6"/>
    <w:rsid w:val="66C7F42B"/>
    <w:rsid w:val="66CD0F36"/>
    <w:rsid w:val="66D48C52"/>
    <w:rsid w:val="66D89CF5"/>
    <w:rsid w:val="66D8CE07"/>
    <w:rsid w:val="66D9C742"/>
    <w:rsid w:val="66DEFCF0"/>
    <w:rsid w:val="66F08E14"/>
    <w:rsid w:val="66FD494B"/>
    <w:rsid w:val="67031B53"/>
    <w:rsid w:val="67108AF8"/>
    <w:rsid w:val="67225EE8"/>
    <w:rsid w:val="6724343F"/>
    <w:rsid w:val="674636E7"/>
    <w:rsid w:val="675B6796"/>
    <w:rsid w:val="6770E842"/>
    <w:rsid w:val="6785CCBF"/>
    <w:rsid w:val="678645DF"/>
    <w:rsid w:val="67A4AC93"/>
    <w:rsid w:val="67CC5FE8"/>
    <w:rsid w:val="67CFB06F"/>
    <w:rsid w:val="67D5101E"/>
    <w:rsid w:val="67D62F90"/>
    <w:rsid w:val="67E56D03"/>
    <w:rsid w:val="68069DC7"/>
    <w:rsid w:val="682C79F1"/>
    <w:rsid w:val="68351630"/>
    <w:rsid w:val="683F7399"/>
    <w:rsid w:val="6897CFFE"/>
    <w:rsid w:val="689C63F5"/>
    <w:rsid w:val="68A3FB89"/>
    <w:rsid w:val="68A4883F"/>
    <w:rsid w:val="68A669C3"/>
    <w:rsid w:val="68ADD263"/>
    <w:rsid w:val="68BACA0A"/>
    <w:rsid w:val="68FC592B"/>
    <w:rsid w:val="6911006B"/>
    <w:rsid w:val="6926DFCD"/>
    <w:rsid w:val="6929FDE5"/>
    <w:rsid w:val="6930C0DB"/>
    <w:rsid w:val="69347B74"/>
    <w:rsid w:val="693E13F7"/>
    <w:rsid w:val="6943F4B4"/>
    <w:rsid w:val="694BD5E3"/>
    <w:rsid w:val="69534C61"/>
    <w:rsid w:val="69836CEB"/>
    <w:rsid w:val="69861D81"/>
    <w:rsid w:val="698D6007"/>
    <w:rsid w:val="6993EC3E"/>
    <w:rsid w:val="6998EBEB"/>
    <w:rsid w:val="69A5FEA3"/>
    <w:rsid w:val="69B67C76"/>
    <w:rsid w:val="69B7CE64"/>
    <w:rsid w:val="69D09703"/>
    <w:rsid w:val="69ED872B"/>
    <w:rsid w:val="6A044788"/>
    <w:rsid w:val="6A1642B6"/>
    <w:rsid w:val="6A1EF3E5"/>
    <w:rsid w:val="6A366DEE"/>
    <w:rsid w:val="6A463FBA"/>
    <w:rsid w:val="6A4EA4C4"/>
    <w:rsid w:val="6A7C6E36"/>
    <w:rsid w:val="6A9E888A"/>
    <w:rsid w:val="6AA403CE"/>
    <w:rsid w:val="6AC44B8C"/>
    <w:rsid w:val="6ACDD55F"/>
    <w:rsid w:val="6ADEF6A3"/>
    <w:rsid w:val="6AF78087"/>
    <w:rsid w:val="6AFF7A9B"/>
    <w:rsid w:val="6B0400AA"/>
    <w:rsid w:val="6B177B3F"/>
    <w:rsid w:val="6B221CC5"/>
    <w:rsid w:val="6B47BD72"/>
    <w:rsid w:val="6B550783"/>
    <w:rsid w:val="6B57B70D"/>
    <w:rsid w:val="6B7AABC3"/>
    <w:rsid w:val="6B8C08DA"/>
    <w:rsid w:val="6BCB5583"/>
    <w:rsid w:val="6BDDFC3D"/>
    <w:rsid w:val="6BE13E35"/>
    <w:rsid w:val="6BE4724D"/>
    <w:rsid w:val="6BE647A4"/>
    <w:rsid w:val="6C0C4ADE"/>
    <w:rsid w:val="6C0E415D"/>
    <w:rsid w:val="6C1A2B43"/>
    <w:rsid w:val="6C292987"/>
    <w:rsid w:val="6C319723"/>
    <w:rsid w:val="6C3637E3"/>
    <w:rsid w:val="6C378AAC"/>
    <w:rsid w:val="6C59BA3F"/>
    <w:rsid w:val="6C7AC704"/>
    <w:rsid w:val="6C80A7C7"/>
    <w:rsid w:val="6CA2D6EE"/>
    <w:rsid w:val="6CAA6D8C"/>
    <w:rsid w:val="6CBD29D7"/>
    <w:rsid w:val="6CBE8F03"/>
    <w:rsid w:val="6CDC8BAE"/>
    <w:rsid w:val="6CEFB2B6"/>
    <w:rsid w:val="6D1A09F3"/>
    <w:rsid w:val="6D1B0C80"/>
    <w:rsid w:val="6D225D76"/>
    <w:rsid w:val="6D25A892"/>
    <w:rsid w:val="6D2DDD7A"/>
    <w:rsid w:val="6D32A3D3"/>
    <w:rsid w:val="6D450873"/>
    <w:rsid w:val="6D68A264"/>
    <w:rsid w:val="6D6B4121"/>
    <w:rsid w:val="6D6BD516"/>
    <w:rsid w:val="6D6D989D"/>
    <w:rsid w:val="6DA4CED5"/>
    <w:rsid w:val="6DB5FBA4"/>
    <w:rsid w:val="6DB932C8"/>
    <w:rsid w:val="6DC93A95"/>
    <w:rsid w:val="6DD5B9F7"/>
    <w:rsid w:val="6DE1C80D"/>
    <w:rsid w:val="6DF40D32"/>
    <w:rsid w:val="6E10D527"/>
    <w:rsid w:val="6E1F4706"/>
    <w:rsid w:val="6E24B39C"/>
    <w:rsid w:val="6E2F23C7"/>
    <w:rsid w:val="6E3163B1"/>
    <w:rsid w:val="6E3B69F7"/>
    <w:rsid w:val="6E443E26"/>
    <w:rsid w:val="6E4639D3"/>
    <w:rsid w:val="6E4B3671"/>
    <w:rsid w:val="6E4F67DC"/>
    <w:rsid w:val="6E5B7195"/>
    <w:rsid w:val="6E5C7448"/>
    <w:rsid w:val="6E61CA1D"/>
    <w:rsid w:val="6E6330ED"/>
    <w:rsid w:val="6E751468"/>
    <w:rsid w:val="6E815268"/>
    <w:rsid w:val="6E8BB6D5"/>
    <w:rsid w:val="6E8C2B5F"/>
    <w:rsid w:val="6EAEB51D"/>
    <w:rsid w:val="6EC1554A"/>
    <w:rsid w:val="6EF93927"/>
    <w:rsid w:val="6F07E00D"/>
    <w:rsid w:val="6F3D1042"/>
    <w:rsid w:val="6F54E368"/>
    <w:rsid w:val="6F703547"/>
    <w:rsid w:val="6F72C4FD"/>
    <w:rsid w:val="6F7719DF"/>
    <w:rsid w:val="6F9202B9"/>
    <w:rsid w:val="6F9EDA89"/>
    <w:rsid w:val="6FB14278"/>
    <w:rsid w:val="6FC6EF04"/>
    <w:rsid w:val="6FC8DB42"/>
    <w:rsid w:val="6FC9FA9B"/>
    <w:rsid w:val="6FCA16AD"/>
    <w:rsid w:val="6FD25ABA"/>
    <w:rsid w:val="6FEBB95C"/>
    <w:rsid w:val="6FFD33E5"/>
    <w:rsid w:val="6FFFB30E"/>
    <w:rsid w:val="702442CB"/>
    <w:rsid w:val="702673BC"/>
    <w:rsid w:val="7028A3FC"/>
    <w:rsid w:val="7036FC22"/>
    <w:rsid w:val="70459C9C"/>
    <w:rsid w:val="704EC773"/>
    <w:rsid w:val="705153C4"/>
    <w:rsid w:val="7062DF54"/>
    <w:rsid w:val="707343A7"/>
    <w:rsid w:val="707A8D98"/>
    <w:rsid w:val="708F6488"/>
    <w:rsid w:val="70950988"/>
    <w:rsid w:val="709C68D1"/>
    <w:rsid w:val="70A375D8"/>
    <w:rsid w:val="70A73CEA"/>
    <w:rsid w:val="70AE9E48"/>
    <w:rsid w:val="70BDB809"/>
    <w:rsid w:val="70C5003A"/>
    <w:rsid w:val="70DBC863"/>
    <w:rsid w:val="70E933E9"/>
    <w:rsid w:val="710DDC58"/>
    <w:rsid w:val="710E942C"/>
    <w:rsid w:val="7112EA40"/>
    <w:rsid w:val="71209AF3"/>
    <w:rsid w:val="7126985B"/>
    <w:rsid w:val="715361B2"/>
    <w:rsid w:val="71554186"/>
    <w:rsid w:val="7194125E"/>
    <w:rsid w:val="71990446"/>
    <w:rsid w:val="71D3837E"/>
    <w:rsid w:val="71D982B7"/>
    <w:rsid w:val="71F527A0"/>
    <w:rsid w:val="720D612F"/>
    <w:rsid w:val="7217D9C5"/>
    <w:rsid w:val="723094B9"/>
    <w:rsid w:val="72309E85"/>
    <w:rsid w:val="7237EF74"/>
    <w:rsid w:val="725CA280"/>
    <w:rsid w:val="72763FAA"/>
    <w:rsid w:val="727BFDFF"/>
    <w:rsid w:val="7285044A"/>
    <w:rsid w:val="7285BB59"/>
    <w:rsid w:val="7289E4A8"/>
    <w:rsid w:val="729517B2"/>
    <w:rsid w:val="72C50F5D"/>
    <w:rsid w:val="72C62936"/>
    <w:rsid w:val="72DE4713"/>
    <w:rsid w:val="72E6D961"/>
    <w:rsid w:val="72FF5081"/>
    <w:rsid w:val="7318389E"/>
    <w:rsid w:val="732F8F4C"/>
    <w:rsid w:val="733D2C8D"/>
    <w:rsid w:val="734559A1"/>
    <w:rsid w:val="734DB281"/>
    <w:rsid w:val="7356EB41"/>
    <w:rsid w:val="737C477F"/>
    <w:rsid w:val="7385BDA8"/>
    <w:rsid w:val="7387E640"/>
    <w:rsid w:val="739C63F0"/>
    <w:rsid w:val="73A1B06C"/>
    <w:rsid w:val="73A933FE"/>
    <w:rsid w:val="73ABAACF"/>
    <w:rsid w:val="73B7ECFD"/>
    <w:rsid w:val="73B9490A"/>
    <w:rsid w:val="73CFADDA"/>
    <w:rsid w:val="73D937DB"/>
    <w:rsid w:val="73EC391A"/>
    <w:rsid w:val="73FE79CB"/>
    <w:rsid w:val="740D90EA"/>
    <w:rsid w:val="7417610A"/>
    <w:rsid w:val="74394F09"/>
    <w:rsid w:val="744334F4"/>
    <w:rsid w:val="7445BF7E"/>
    <w:rsid w:val="74500B08"/>
    <w:rsid w:val="746C68F5"/>
    <w:rsid w:val="747310A6"/>
    <w:rsid w:val="74777C5A"/>
    <w:rsid w:val="747F8C3B"/>
    <w:rsid w:val="748932CF"/>
    <w:rsid w:val="7497BBF1"/>
    <w:rsid w:val="7497FA15"/>
    <w:rsid w:val="74E0B77D"/>
    <w:rsid w:val="750F285F"/>
    <w:rsid w:val="75176FC9"/>
    <w:rsid w:val="751817E0"/>
    <w:rsid w:val="752361B4"/>
    <w:rsid w:val="754501F1"/>
    <w:rsid w:val="7546B3AA"/>
    <w:rsid w:val="75609B9F"/>
    <w:rsid w:val="75695634"/>
    <w:rsid w:val="756B0CD7"/>
    <w:rsid w:val="756F6525"/>
    <w:rsid w:val="7576DB15"/>
    <w:rsid w:val="757ED481"/>
    <w:rsid w:val="7588C9F0"/>
    <w:rsid w:val="75A7589A"/>
    <w:rsid w:val="75B28FC8"/>
    <w:rsid w:val="75B4A174"/>
    <w:rsid w:val="75DC2BF6"/>
    <w:rsid w:val="75EF80B0"/>
    <w:rsid w:val="760A41BA"/>
    <w:rsid w:val="76281B0A"/>
    <w:rsid w:val="76309AF0"/>
    <w:rsid w:val="76397BCD"/>
    <w:rsid w:val="7646B351"/>
    <w:rsid w:val="766AA9EE"/>
    <w:rsid w:val="766AB38F"/>
    <w:rsid w:val="766D7984"/>
    <w:rsid w:val="76764B98"/>
    <w:rsid w:val="7679966B"/>
    <w:rsid w:val="76887E56"/>
    <w:rsid w:val="769F0291"/>
    <w:rsid w:val="76CA16A3"/>
    <w:rsid w:val="76EB4AE8"/>
    <w:rsid w:val="76F8FB0A"/>
    <w:rsid w:val="76FBB3F8"/>
    <w:rsid w:val="7712A7B5"/>
    <w:rsid w:val="77167E6E"/>
    <w:rsid w:val="7721BD68"/>
    <w:rsid w:val="7722F608"/>
    <w:rsid w:val="7729D7A6"/>
    <w:rsid w:val="772CCDAD"/>
    <w:rsid w:val="774B6032"/>
    <w:rsid w:val="77595D30"/>
    <w:rsid w:val="77605C1C"/>
    <w:rsid w:val="778966FF"/>
    <w:rsid w:val="77A7AB34"/>
    <w:rsid w:val="77B1AA6D"/>
    <w:rsid w:val="77C3EB6B"/>
    <w:rsid w:val="77D5F5B8"/>
    <w:rsid w:val="77EA2E31"/>
    <w:rsid w:val="77F4C696"/>
    <w:rsid w:val="78067A4F"/>
    <w:rsid w:val="780927F2"/>
    <w:rsid w:val="781E6689"/>
    <w:rsid w:val="782EABC1"/>
    <w:rsid w:val="78313AE3"/>
    <w:rsid w:val="784D4AA5"/>
    <w:rsid w:val="7855228E"/>
    <w:rsid w:val="7868FC9B"/>
    <w:rsid w:val="786CAD7D"/>
    <w:rsid w:val="78764242"/>
    <w:rsid w:val="787D6D93"/>
    <w:rsid w:val="7882D1C8"/>
    <w:rsid w:val="78868877"/>
    <w:rsid w:val="789F1861"/>
    <w:rsid w:val="78AA38B7"/>
    <w:rsid w:val="78B8549A"/>
    <w:rsid w:val="78D6DE01"/>
    <w:rsid w:val="78D72D4B"/>
    <w:rsid w:val="78EAD389"/>
    <w:rsid w:val="78EAD785"/>
    <w:rsid w:val="78EDDCA4"/>
    <w:rsid w:val="79124022"/>
    <w:rsid w:val="793B6241"/>
    <w:rsid w:val="793BB290"/>
    <w:rsid w:val="794F7A09"/>
    <w:rsid w:val="79567CD4"/>
    <w:rsid w:val="7958E9C1"/>
    <w:rsid w:val="7959C859"/>
    <w:rsid w:val="795FBBCC"/>
    <w:rsid w:val="797065A6"/>
    <w:rsid w:val="798D1E62"/>
    <w:rsid w:val="799A08D7"/>
    <w:rsid w:val="79B3A9CD"/>
    <w:rsid w:val="79C21C12"/>
    <w:rsid w:val="79E7ABE1"/>
    <w:rsid w:val="79F922D5"/>
    <w:rsid w:val="7A20FD07"/>
    <w:rsid w:val="7A2C65CE"/>
    <w:rsid w:val="7A65BE9E"/>
    <w:rsid w:val="7A75819B"/>
    <w:rsid w:val="7A7A17BA"/>
    <w:rsid w:val="7A7B4DCD"/>
    <w:rsid w:val="7A7E8E6F"/>
    <w:rsid w:val="7A7F9995"/>
    <w:rsid w:val="7A898B27"/>
    <w:rsid w:val="7A8ACEA3"/>
    <w:rsid w:val="7A9CBF75"/>
    <w:rsid w:val="7AC9CF5D"/>
    <w:rsid w:val="7ACA6646"/>
    <w:rsid w:val="7ACA74B0"/>
    <w:rsid w:val="7AD196FF"/>
    <w:rsid w:val="7AD9C10C"/>
    <w:rsid w:val="7AFBB4E2"/>
    <w:rsid w:val="7B1A2474"/>
    <w:rsid w:val="7B256A16"/>
    <w:rsid w:val="7B32D3A2"/>
    <w:rsid w:val="7B6EFEAC"/>
    <w:rsid w:val="7B70F03A"/>
    <w:rsid w:val="7B807586"/>
    <w:rsid w:val="7B9525AB"/>
    <w:rsid w:val="7BA69938"/>
    <w:rsid w:val="7BAEB535"/>
    <w:rsid w:val="7BB0907B"/>
    <w:rsid w:val="7BD4553C"/>
    <w:rsid w:val="7BE2E38B"/>
    <w:rsid w:val="7BEB025E"/>
    <w:rsid w:val="7C1634B5"/>
    <w:rsid w:val="7C1909BE"/>
    <w:rsid w:val="7C26927B"/>
    <w:rsid w:val="7C31F0D4"/>
    <w:rsid w:val="7C3628A8"/>
    <w:rsid w:val="7C37E138"/>
    <w:rsid w:val="7C383BE0"/>
    <w:rsid w:val="7C5086DC"/>
    <w:rsid w:val="7C630A09"/>
    <w:rsid w:val="7C630E80"/>
    <w:rsid w:val="7C6DC24C"/>
    <w:rsid w:val="7C718577"/>
    <w:rsid w:val="7C72B0BC"/>
    <w:rsid w:val="7C828D33"/>
    <w:rsid w:val="7CA10BD8"/>
    <w:rsid w:val="7CBE34C7"/>
    <w:rsid w:val="7CC420E5"/>
    <w:rsid w:val="7CC51397"/>
    <w:rsid w:val="7CCCE851"/>
    <w:rsid w:val="7D090C63"/>
    <w:rsid w:val="7D16AE6F"/>
    <w:rsid w:val="7D4D1832"/>
    <w:rsid w:val="7D5659E3"/>
    <w:rsid w:val="7D662B58"/>
    <w:rsid w:val="7D7CADFE"/>
    <w:rsid w:val="7D89F9F0"/>
    <w:rsid w:val="7DAD4DFB"/>
    <w:rsid w:val="7DD253F5"/>
    <w:rsid w:val="7DE47B6A"/>
    <w:rsid w:val="7DE5C86C"/>
    <w:rsid w:val="7DE71498"/>
    <w:rsid w:val="7DE85C03"/>
    <w:rsid w:val="7DE85FB2"/>
    <w:rsid w:val="7DEA88B0"/>
    <w:rsid w:val="7E116BB7"/>
    <w:rsid w:val="7E1B3617"/>
    <w:rsid w:val="7E20B03F"/>
    <w:rsid w:val="7E2B203F"/>
    <w:rsid w:val="7E4F04B0"/>
    <w:rsid w:val="7E551D47"/>
    <w:rsid w:val="7E5724AD"/>
    <w:rsid w:val="7E6ABFD9"/>
    <w:rsid w:val="7E6F9B2E"/>
    <w:rsid w:val="7E843423"/>
    <w:rsid w:val="7E98F730"/>
    <w:rsid w:val="7E9D9C1F"/>
    <w:rsid w:val="7EA852A8"/>
    <w:rsid w:val="7EBB9D91"/>
    <w:rsid w:val="7EBC9244"/>
    <w:rsid w:val="7ED3D2BA"/>
    <w:rsid w:val="7ED5C151"/>
    <w:rsid w:val="7EDB8EE1"/>
    <w:rsid w:val="7EE347EE"/>
    <w:rsid w:val="7EEBE854"/>
    <w:rsid w:val="7F05D9FF"/>
    <w:rsid w:val="7F0EBCFB"/>
    <w:rsid w:val="7F127D7D"/>
    <w:rsid w:val="7F227560"/>
    <w:rsid w:val="7F29027D"/>
    <w:rsid w:val="7F560E98"/>
    <w:rsid w:val="7F64442B"/>
    <w:rsid w:val="7F90DA4E"/>
    <w:rsid w:val="7F91CF88"/>
    <w:rsid w:val="7F9F1A69"/>
    <w:rsid w:val="7FAC256D"/>
    <w:rsid w:val="7FB6D572"/>
    <w:rsid w:val="7FC3F0BE"/>
    <w:rsid w:val="7FCDCD2C"/>
    <w:rsid w:val="7FCDE8ED"/>
    <w:rsid w:val="7FD6E202"/>
    <w:rsid w:val="7FE10796"/>
    <w:rsid w:val="7FEE44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92640"/>
  <w15:chartTrackingRefBased/>
  <w15:docId w15:val="{8F6D80E1-4C7C-4DB9-BB8E-4111C964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648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648F6"/>
  </w:style>
  <w:style w:type="character" w:customStyle="1" w:styleId="eop">
    <w:name w:val="eop"/>
    <w:basedOn w:val="DefaultParagraphFont"/>
    <w:rsid w:val="00F648F6"/>
  </w:style>
  <w:style w:type="paragraph" w:customStyle="1" w:styleId="Default">
    <w:name w:val="Default"/>
    <w:rsid w:val="00F648F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87771"/>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C4162"/>
    <w:rPr>
      <w:b/>
      <w:bCs/>
    </w:rPr>
  </w:style>
  <w:style w:type="character" w:customStyle="1" w:styleId="CommentSubjectChar">
    <w:name w:val="Comment Subject Char"/>
    <w:basedOn w:val="CommentTextChar"/>
    <w:link w:val="CommentSubject"/>
    <w:uiPriority w:val="99"/>
    <w:semiHidden/>
    <w:rsid w:val="006C4162"/>
    <w:rPr>
      <w:b/>
      <w:bCs/>
      <w:sz w:val="20"/>
      <w:szCs w:val="20"/>
    </w:rPr>
  </w:style>
  <w:style w:type="character" w:customStyle="1" w:styleId="advancedproofingissue">
    <w:name w:val="advancedproofingissue"/>
    <w:basedOn w:val="DefaultParagraphFont"/>
    <w:rsid w:val="7DE47B6A"/>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styleId="Mention">
    <w:name w:val="Mention"/>
    <w:basedOn w:val="DefaultParagraphFont"/>
    <w:uiPriority w:val="99"/>
    <w:unhideWhenUsed/>
    <w:rsid w:val="00997087"/>
    <w:rPr>
      <w:color w:val="2B579A"/>
      <w:shd w:val="clear" w:color="auto" w:fill="E6E6E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3763" w:themeColor="accent1" w:themeShade="7F"/>
    </w:rPr>
  </w:style>
  <w:style w:type="paragraph" w:styleId="Header">
    <w:name w:val="header"/>
    <w:basedOn w:val="Normal"/>
    <w:link w:val="HeaderChar"/>
    <w:uiPriority w:val="99"/>
    <w:unhideWhenUsed/>
    <w:rsid w:val="008760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0A1"/>
  </w:style>
  <w:style w:type="paragraph" w:styleId="Footer">
    <w:name w:val="footer"/>
    <w:basedOn w:val="Normal"/>
    <w:link w:val="FooterChar"/>
    <w:uiPriority w:val="99"/>
    <w:unhideWhenUsed/>
    <w:rsid w:val="008760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691239">
      <w:bodyDiv w:val="1"/>
      <w:marLeft w:val="0"/>
      <w:marRight w:val="0"/>
      <w:marTop w:val="0"/>
      <w:marBottom w:val="0"/>
      <w:divBdr>
        <w:top w:val="none" w:sz="0" w:space="0" w:color="auto"/>
        <w:left w:val="none" w:sz="0" w:space="0" w:color="auto"/>
        <w:bottom w:val="none" w:sz="0" w:space="0" w:color="auto"/>
        <w:right w:val="none" w:sz="0" w:space="0" w:color="auto"/>
      </w:divBdr>
      <w:divsChild>
        <w:div w:id="35743431">
          <w:marLeft w:val="0"/>
          <w:marRight w:val="0"/>
          <w:marTop w:val="0"/>
          <w:marBottom w:val="0"/>
          <w:divBdr>
            <w:top w:val="none" w:sz="0" w:space="0" w:color="auto"/>
            <w:left w:val="none" w:sz="0" w:space="0" w:color="auto"/>
            <w:bottom w:val="none" w:sz="0" w:space="0" w:color="auto"/>
            <w:right w:val="none" w:sz="0" w:space="0" w:color="auto"/>
          </w:divBdr>
        </w:div>
        <w:div w:id="60712086">
          <w:marLeft w:val="0"/>
          <w:marRight w:val="0"/>
          <w:marTop w:val="0"/>
          <w:marBottom w:val="0"/>
          <w:divBdr>
            <w:top w:val="none" w:sz="0" w:space="0" w:color="auto"/>
            <w:left w:val="none" w:sz="0" w:space="0" w:color="auto"/>
            <w:bottom w:val="none" w:sz="0" w:space="0" w:color="auto"/>
            <w:right w:val="none" w:sz="0" w:space="0" w:color="auto"/>
          </w:divBdr>
        </w:div>
        <w:div w:id="310673292">
          <w:marLeft w:val="0"/>
          <w:marRight w:val="0"/>
          <w:marTop w:val="0"/>
          <w:marBottom w:val="0"/>
          <w:divBdr>
            <w:top w:val="none" w:sz="0" w:space="0" w:color="auto"/>
            <w:left w:val="none" w:sz="0" w:space="0" w:color="auto"/>
            <w:bottom w:val="none" w:sz="0" w:space="0" w:color="auto"/>
            <w:right w:val="none" w:sz="0" w:space="0" w:color="auto"/>
          </w:divBdr>
        </w:div>
        <w:div w:id="651561449">
          <w:marLeft w:val="0"/>
          <w:marRight w:val="0"/>
          <w:marTop w:val="0"/>
          <w:marBottom w:val="0"/>
          <w:divBdr>
            <w:top w:val="none" w:sz="0" w:space="0" w:color="auto"/>
            <w:left w:val="none" w:sz="0" w:space="0" w:color="auto"/>
            <w:bottom w:val="none" w:sz="0" w:space="0" w:color="auto"/>
            <w:right w:val="none" w:sz="0" w:space="0" w:color="auto"/>
          </w:divBdr>
        </w:div>
        <w:div w:id="963928991">
          <w:marLeft w:val="0"/>
          <w:marRight w:val="0"/>
          <w:marTop w:val="0"/>
          <w:marBottom w:val="0"/>
          <w:divBdr>
            <w:top w:val="none" w:sz="0" w:space="0" w:color="auto"/>
            <w:left w:val="none" w:sz="0" w:space="0" w:color="auto"/>
            <w:bottom w:val="none" w:sz="0" w:space="0" w:color="auto"/>
            <w:right w:val="none" w:sz="0" w:space="0" w:color="auto"/>
          </w:divBdr>
        </w:div>
        <w:div w:id="1276331912">
          <w:marLeft w:val="0"/>
          <w:marRight w:val="0"/>
          <w:marTop w:val="0"/>
          <w:marBottom w:val="0"/>
          <w:divBdr>
            <w:top w:val="none" w:sz="0" w:space="0" w:color="auto"/>
            <w:left w:val="none" w:sz="0" w:space="0" w:color="auto"/>
            <w:bottom w:val="none" w:sz="0" w:space="0" w:color="auto"/>
            <w:right w:val="none" w:sz="0" w:space="0" w:color="auto"/>
          </w:divBdr>
        </w:div>
        <w:div w:id="1673679397">
          <w:marLeft w:val="0"/>
          <w:marRight w:val="0"/>
          <w:marTop w:val="0"/>
          <w:marBottom w:val="0"/>
          <w:divBdr>
            <w:top w:val="none" w:sz="0" w:space="0" w:color="auto"/>
            <w:left w:val="none" w:sz="0" w:space="0" w:color="auto"/>
            <w:bottom w:val="none" w:sz="0" w:space="0" w:color="auto"/>
            <w:right w:val="none" w:sz="0" w:space="0" w:color="auto"/>
          </w:divBdr>
        </w:div>
        <w:div w:id="1773237282">
          <w:marLeft w:val="0"/>
          <w:marRight w:val="0"/>
          <w:marTop w:val="0"/>
          <w:marBottom w:val="0"/>
          <w:divBdr>
            <w:top w:val="none" w:sz="0" w:space="0" w:color="auto"/>
            <w:left w:val="none" w:sz="0" w:space="0" w:color="auto"/>
            <w:bottom w:val="none" w:sz="0" w:space="0" w:color="auto"/>
            <w:right w:val="none" w:sz="0" w:space="0" w:color="auto"/>
          </w:divBdr>
        </w:div>
        <w:div w:id="1925410401">
          <w:marLeft w:val="0"/>
          <w:marRight w:val="0"/>
          <w:marTop w:val="0"/>
          <w:marBottom w:val="0"/>
          <w:divBdr>
            <w:top w:val="none" w:sz="0" w:space="0" w:color="auto"/>
            <w:left w:val="none" w:sz="0" w:space="0" w:color="auto"/>
            <w:bottom w:val="none" w:sz="0" w:space="0" w:color="auto"/>
            <w:right w:val="none" w:sz="0" w:space="0" w:color="auto"/>
          </w:divBdr>
        </w:div>
        <w:div w:id="1958415624">
          <w:marLeft w:val="0"/>
          <w:marRight w:val="0"/>
          <w:marTop w:val="0"/>
          <w:marBottom w:val="0"/>
          <w:divBdr>
            <w:top w:val="none" w:sz="0" w:space="0" w:color="auto"/>
            <w:left w:val="none" w:sz="0" w:space="0" w:color="auto"/>
            <w:bottom w:val="none" w:sz="0" w:space="0" w:color="auto"/>
            <w:right w:val="none" w:sz="0" w:space="0" w:color="auto"/>
          </w:divBdr>
        </w:div>
        <w:div w:id="2134711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qualityhumanrights.com/en/equality-act/protected-characteristics" TargetMode="External"/><Relationship Id="rId18" Type="http://schemas.openxmlformats.org/officeDocument/2006/relationships/hyperlink" Target="https://versus-arthritis.sharepoint.com/:w:/r/sites/equalitydiversityandinclusion/_layouts/15/Doc.aspx?sourcedoc=%7B9F1FEF34-CB03-43BE-B703-FAAEEDCF52E4%7D&amp;file=Appendix%201%20Diversity%20and%20Inclusion%20Action%20Group.docx&amp;action=default&amp;mobileredirect=tru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equalityhumanrights.com/en/equality-act/protected-characteristics" TargetMode="External"/><Relationship Id="rId17" Type="http://schemas.openxmlformats.org/officeDocument/2006/relationships/hyperlink" Target="https://versus-arthritis.sharepoint.com/:w:/r/sites/equalitydiversityandinclusion/_layouts/15/Doc.aspx?sourcedoc=%7B08133A14-8AAC-478E-B313-55CBE1501DB3%7D&amp;file=Appenidx%203%20Reflecting%20on%20our%20history.docx&amp;action=default&amp;mobileredirect=true" TargetMode="External"/><Relationship Id="rId2" Type="http://schemas.openxmlformats.org/officeDocument/2006/relationships/customXml" Target="../customXml/item2.xml"/><Relationship Id="rId16" Type="http://schemas.openxmlformats.org/officeDocument/2006/relationships/hyperlink" Target="https://versus-arthritis.sharepoint.com/:w:/r/sites/equalitydiversityandinclusion/_layouts/15/Doc.aspx?sourcedoc=%7B19E40DBB-BA81-46B6-85D8-1D75D430DC6A%7D&amp;file=Appendix%202%20Understanding%20Our%20People%20Data%20.docx&amp;action=default&amp;mobileredirect=tru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qualityhumanrights.com/en/equality-act/protected-characteristics" TargetMode="External"/><Relationship Id="rId24" Type="http://schemas.microsoft.com/office/2019/05/relationships/documenttasks" Target="documenttasks/documenttasks1.xml"/><Relationship Id="Rc56040c3cbfe4cab" Type="http://schemas.microsoft.com/office/2019/09/relationships/intelligence" Target="intelligence.xml"/><Relationship Id="rId5" Type="http://schemas.openxmlformats.org/officeDocument/2006/relationships/styles" Target="styles.xml"/><Relationship Id="rId15" Type="http://schemas.openxmlformats.org/officeDocument/2006/relationships/hyperlink" Target="https://www.equalityhumanrights.com/en/equality-act/protected-characteristics" TargetMode="External"/><Relationship Id="rId23" Type="http://schemas.openxmlformats.org/officeDocument/2006/relationships/theme" Target="theme/theme1.xml"/><Relationship Id="rId10" Type="http://schemas.openxmlformats.org/officeDocument/2006/relationships/hyperlink" Target="https://www.equalityhumanrights.com/en/equality-act/protected-characteristics" TargetMode="External"/><Relationship Id="rId19" Type="http://schemas.openxmlformats.org/officeDocument/2006/relationships/hyperlink" Target="https://versus-arthritis.sharepoint.com/:w:/r/sites/equalitydiversityandinclusion/_layouts/15/Doc.aspx?sourcedoc=%7B6392BE6F-553E-414B-8589-1A8905A55BB9%7D&amp;file=Diversity%20and%20Inclusion%20Strategy%20Action%20Plan.docx&amp;action=default&amp;mobileredirect=tru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qualityhumanrights.com/en/equality-act/protected-characteristics"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8D607C9F-1964-4C40-851D-C574610CC1D1}">
    <t:Anchor>
      <t:Comment id="613508845"/>
    </t:Anchor>
    <t:History>
      <t:Event id="{1C57FC56-ADB2-49BB-BEF3-4C8D0C4AA997}" time="2021-07-08T11:02:29Z">
        <t:Attribution userId="S::e.perry@versusarthritis.org::6144e0ec-7e51-45f5-8c7c-683d41f5fd1e" userProvider="AD" userName="Emma Perry"/>
        <t:Anchor>
          <t:Comment id="1794211146"/>
        </t:Anchor>
        <t:Create/>
      </t:Event>
      <t:Event id="{979FC253-8C80-4E96-B650-F00C24D236CA}" time="2021-07-08T11:02:29Z">
        <t:Attribution userId="S::e.perry@versusarthritis.org::6144e0ec-7e51-45f5-8c7c-683d41f5fd1e" userProvider="AD" userName="Emma Perry"/>
        <t:Anchor>
          <t:Comment id="1794211146"/>
        </t:Anchor>
        <t:Assign userId="S::m.glover@versusarthritis.org::4c8106ee-d684-4d90-8dcb-8e928584cbdf" userProvider="AD" userName="Maria Glover"/>
      </t:Event>
      <t:Event id="{BC1B35A7-76F1-412E-9427-1533DAA9EBD6}" time="2021-07-08T11:02:29Z">
        <t:Attribution userId="S::e.perry@versusarthritis.org::6144e0ec-7e51-45f5-8c7c-683d41f5fd1e" userProvider="AD" userName="Emma Perry"/>
        <t:Anchor>
          <t:Comment id="1794211146"/>
        </t:Anchor>
        <t:SetTitle title="@Maria Glover please can I ask you to not add comments direct on the document - all feedback received from your directorate should be put on to a word document to Siobhan. Tha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BA649FC0194345B6600BE657B1F093" ma:contentTypeVersion="6" ma:contentTypeDescription="Create a new document." ma:contentTypeScope="" ma:versionID="4dad2ab6593b291921e10bf50952d93f">
  <xsd:schema xmlns:xsd="http://www.w3.org/2001/XMLSchema" xmlns:xs="http://www.w3.org/2001/XMLSchema" xmlns:p="http://schemas.microsoft.com/office/2006/metadata/properties" xmlns:ns2="2c5aa4f7-0fc4-4b2d-a862-db2c41be06a7" xmlns:ns3="dd96ee5f-f460-43ef-b4c7-ed23b2251ec8" targetNamespace="http://schemas.microsoft.com/office/2006/metadata/properties" ma:root="true" ma:fieldsID="e2372c24530478d675e43bc30a19d157" ns2:_="" ns3:_="">
    <xsd:import namespace="2c5aa4f7-0fc4-4b2d-a862-db2c41be06a7"/>
    <xsd:import namespace="dd96ee5f-f460-43ef-b4c7-ed23b2251e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aa4f7-0fc4-4b2d-a862-db2c41be0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6ee5f-f460-43ef-b4c7-ed23b2251e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d96ee5f-f460-43ef-b4c7-ed23b2251ec8">
      <UserInfo>
        <DisplayName>Emma Perry</DisplayName>
        <AccountId>458</AccountId>
        <AccountType/>
      </UserInfo>
      <UserInfo>
        <DisplayName>Maureen McAllister</DisplayName>
        <AccountId>107</AccountId>
        <AccountType/>
      </UserInfo>
      <UserInfo>
        <DisplayName>Janine White</DisplayName>
        <AccountId>28</AccountId>
        <AccountType/>
      </UserInfo>
    </SharedWithUsers>
  </documentManagement>
</p:properties>
</file>

<file path=customXml/itemProps1.xml><?xml version="1.0" encoding="utf-8"?>
<ds:datastoreItem xmlns:ds="http://schemas.openxmlformats.org/officeDocument/2006/customXml" ds:itemID="{E95929D2-4D39-4602-9D0B-0760634CDD8A}">
  <ds:schemaRefs>
    <ds:schemaRef ds:uri="http://schemas.microsoft.com/sharepoint/v3/contenttype/forms"/>
  </ds:schemaRefs>
</ds:datastoreItem>
</file>

<file path=customXml/itemProps2.xml><?xml version="1.0" encoding="utf-8"?>
<ds:datastoreItem xmlns:ds="http://schemas.openxmlformats.org/officeDocument/2006/customXml" ds:itemID="{B310DD9C-A1F2-4A13-B037-DB22BB0A8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aa4f7-0fc4-4b2d-a862-db2c41be06a7"/>
    <ds:schemaRef ds:uri="dd96ee5f-f460-43ef-b4c7-ed23b2251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8AB9F5-AC2E-40A7-A1DE-AE5353A6C142}">
  <ds:schemaRefs>
    <ds:schemaRef ds:uri="http://schemas.microsoft.com/office/2006/metadata/properties"/>
    <ds:schemaRef ds:uri="http://schemas.microsoft.com/office/infopath/2007/PartnerControls"/>
    <ds:schemaRef ds:uri="dd96ee5f-f460-43ef-b4c7-ed23b2251ec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4482</Words>
  <Characters>25552</Characters>
  <Application>Microsoft Office Word</Application>
  <DocSecurity>0</DocSecurity>
  <Lines>212</Lines>
  <Paragraphs>59</Paragraphs>
  <ScaleCrop>false</ScaleCrop>
  <Company/>
  <LinksUpToDate>false</LinksUpToDate>
  <CharactersWithSpaces>29975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Corria</dc:creator>
  <cp:keywords/>
  <dc:description/>
  <cp:lastModifiedBy>Emma Tagg</cp:lastModifiedBy>
  <cp:revision>2</cp:revision>
  <dcterms:created xsi:type="dcterms:W3CDTF">2021-11-30T10:35:00Z</dcterms:created>
  <dcterms:modified xsi:type="dcterms:W3CDTF">2021-11-30T10:35:00Z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0x010100A0BA649FC0194345B6600BE657B1F093</vt:lpwstr>
  </property>
  <property fmtid="{D5CDD505-2E9C-101B-9397-08002B2CF9AE}" pid="3" name="ComplianceAssetId">
    <vt:lpwstr/>
  </property>
  <property fmtid="{D5CDD505-2E9C-101B-9397-08002B2CF9AE}" pid="4" name="_ExtendedDescription">
    <vt:lpwstr/>
  </property>
</Properties>
</file>